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E211B" w14:textId="0A31221F" w:rsidR="00130791" w:rsidRDefault="00130791" w:rsidP="00130791">
      <w:pPr>
        <w:spacing w:after="0" w:line="240" w:lineRule="auto"/>
        <w:jc w:val="center"/>
        <w:rPr>
          <w:rFonts w:ascii="Times New Roman" w:eastAsia="Times New Roman" w:hAnsi="Times New Roman" w:cs="Times New Roman"/>
          <w:b/>
          <w:sz w:val="24"/>
          <w:szCs w:val="24"/>
        </w:rPr>
      </w:pPr>
      <w:r>
        <w:rPr>
          <w:noProof/>
        </w:rPr>
        <w:drawing>
          <wp:inline distT="0" distB="0" distL="0" distR="0" wp14:anchorId="19F6C28D" wp14:editId="2A92530C">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1378F203" w14:textId="5E32E346" w:rsidR="00130791" w:rsidRDefault="00130791" w:rsidP="00130791">
      <w:pPr>
        <w:spacing w:after="0" w:line="240" w:lineRule="auto"/>
        <w:jc w:val="center"/>
        <w:rPr>
          <w:rFonts w:ascii="Times New Roman" w:eastAsia="Times New Roman" w:hAnsi="Times New Roman" w:cs="Times New Roman"/>
          <w:b/>
          <w:sz w:val="24"/>
          <w:szCs w:val="24"/>
        </w:rPr>
      </w:pPr>
    </w:p>
    <w:p w14:paraId="54E030F0" w14:textId="77777777" w:rsidR="00130791" w:rsidRPr="00130791" w:rsidRDefault="00130791" w:rsidP="00130791">
      <w:pPr>
        <w:spacing w:after="0" w:line="240" w:lineRule="auto"/>
        <w:jc w:val="center"/>
        <w:rPr>
          <w:rFonts w:ascii="Times New Roman" w:eastAsia="Times New Roman" w:hAnsi="Times New Roman" w:cs="Times New Roman"/>
          <w:b/>
          <w:sz w:val="24"/>
          <w:szCs w:val="24"/>
        </w:rPr>
      </w:pPr>
      <w:r w:rsidRPr="00130791">
        <w:rPr>
          <w:rFonts w:ascii="Times New Roman" w:eastAsia="Times New Roman" w:hAnsi="Times New Roman" w:cs="Times New Roman"/>
          <w:b/>
          <w:sz w:val="24"/>
          <w:szCs w:val="24"/>
        </w:rPr>
        <w:t>АДМИНИСТРАЦИЯ МУНИЦИПАЛЬНОГО ОБРАЗОВАНИЯ</w:t>
      </w:r>
    </w:p>
    <w:p w14:paraId="37C2582E" w14:textId="77777777" w:rsidR="00130791" w:rsidRPr="00130791" w:rsidRDefault="00130791" w:rsidP="00130791">
      <w:pPr>
        <w:spacing w:after="0" w:line="240" w:lineRule="auto"/>
        <w:jc w:val="center"/>
        <w:rPr>
          <w:rFonts w:ascii="Times New Roman" w:eastAsia="Times New Roman" w:hAnsi="Times New Roman" w:cs="Times New Roman"/>
          <w:b/>
          <w:sz w:val="24"/>
          <w:szCs w:val="24"/>
        </w:rPr>
      </w:pPr>
      <w:r w:rsidRPr="00130791">
        <w:rPr>
          <w:rFonts w:ascii="Times New Roman" w:eastAsia="Times New Roman" w:hAnsi="Times New Roman" w:cs="Times New Roman"/>
          <w:b/>
          <w:sz w:val="24"/>
          <w:szCs w:val="24"/>
        </w:rPr>
        <w:t>МИЧУРИНСКОЕ СЕЛЬСКОЕ ПОСЕЛЕНИЕ</w:t>
      </w:r>
    </w:p>
    <w:p w14:paraId="35BDB341" w14:textId="77777777" w:rsidR="00130791" w:rsidRPr="00130791" w:rsidRDefault="00130791" w:rsidP="00130791">
      <w:pPr>
        <w:spacing w:after="0" w:line="240" w:lineRule="auto"/>
        <w:jc w:val="center"/>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МУНИЦИПАЛЬНОГО ОБРАЗОВАНИЯ</w:t>
      </w:r>
    </w:p>
    <w:p w14:paraId="49929696" w14:textId="77777777" w:rsidR="00130791" w:rsidRPr="00130791" w:rsidRDefault="00130791" w:rsidP="00130791">
      <w:pPr>
        <w:spacing w:after="0" w:line="240" w:lineRule="auto"/>
        <w:jc w:val="center"/>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ПРИОЗЕРСКИЙ МУНИЦИАЛЬНЫЙ РАЙОН ЛЕНИНГРАДСКОЙ ОБЛАСТИ</w:t>
      </w:r>
    </w:p>
    <w:p w14:paraId="17A7C765" w14:textId="77777777" w:rsidR="00130791" w:rsidRPr="00130791" w:rsidRDefault="00130791" w:rsidP="00130791">
      <w:pPr>
        <w:spacing w:after="0" w:line="240" w:lineRule="auto"/>
        <w:jc w:val="center"/>
        <w:rPr>
          <w:rFonts w:ascii="Times New Roman" w:eastAsia="Times New Roman" w:hAnsi="Times New Roman" w:cs="Times New Roman"/>
          <w:sz w:val="24"/>
          <w:szCs w:val="24"/>
        </w:rPr>
      </w:pPr>
    </w:p>
    <w:p w14:paraId="1A992B6F" w14:textId="77777777" w:rsidR="00130791" w:rsidRPr="00130791" w:rsidRDefault="00130791" w:rsidP="00130791">
      <w:pPr>
        <w:spacing w:after="0" w:line="240" w:lineRule="auto"/>
        <w:jc w:val="center"/>
        <w:rPr>
          <w:rFonts w:ascii="Times New Roman" w:eastAsia="Times New Roman" w:hAnsi="Times New Roman" w:cs="Times New Roman"/>
          <w:b/>
          <w:sz w:val="24"/>
          <w:szCs w:val="24"/>
        </w:rPr>
      </w:pPr>
      <w:r w:rsidRPr="00130791">
        <w:rPr>
          <w:rFonts w:ascii="Times New Roman" w:eastAsia="Times New Roman" w:hAnsi="Times New Roman" w:cs="Times New Roman"/>
          <w:b/>
          <w:sz w:val="24"/>
          <w:szCs w:val="24"/>
        </w:rPr>
        <w:t>П О С Т А Н О В Л Е Н И Е</w:t>
      </w:r>
    </w:p>
    <w:p w14:paraId="01240E94" w14:textId="77777777" w:rsidR="00130791" w:rsidRPr="00130791" w:rsidRDefault="00130791" w:rsidP="00130791">
      <w:pPr>
        <w:spacing w:after="0" w:line="240" w:lineRule="auto"/>
        <w:rPr>
          <w:rFonts w:ascii="Times New Roman" w:eastAsia="Times New Roman" w:hAnsi="Times New Roman" w:cs="Times New Roman"/>
          <w:b/>
          <w:sz w:val="24"/>
          <w:szCs w:val="24"/>
        </w:rPr>
      </w:pPr>
    </w:p>
    <w:p w14:paraId="5F5001A8" w14:textId="53D431F1" w:rsidR="00130791" w:rsidRPr="00130791" w:rsidRDefault="00130791" w:rsidP="00130791">
      <w:pPr>
        <w:spacing w:after="0"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 xml:space="preserve">13 марта 2017 </w:t>
      </w:r>
      <w:proofErr w:type="gramStart"/>
      <w:r w:rsidRPr="00130791">
        <w:rPr>
          <w:rFonts w:ascii="Times New Roman" w:eastAsia="Times New Roman" w:hAnsi="Times New Roman" w:cs="Times New Roman"/>
          <w:sz w:val="24"/>
          <w:szCs w:val="24"/>
        </w:rPr>
        <w:t xml:space="preserve">года  </w:t>
      </w:r>
      <w:r w:rsidRPr="00130791">
        <w:rPr>
          <w:rFonts w:ascii="Times New Roman" w:eastAsia="Times New Roman" w:hAnsi="Times New Roman" w:cs="Times New Roman"/>
          <w:sz w:val="24"/>
          <w:szCs w:val="24"/>
        </w:rPr>
        <w:tab/>
      </w:r>
      <w:proofErr w:type="gramEnd"/>
      <w:r w:rsidRPr="00130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079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59</w:t>
      </w:r>
    </w:p>
    <w:p w14:paraId="1B5C6539" w14:textId="77777777" w:rsidR="00130791" w:rsidRPr="00130791" w:rsidRDefault="00130791" w:rsidP="00130791">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05"/>
      </w:tblGrid>
      <w:tr w:rsidR="00130791" w:rsidRPr="00130791" w14:paraId="663BA46B" w14:textId="77777777" w:rsidTr="009E2FE8">
        <w:trPr>
          <w:trHeight w:val="300"/>
        </w:trPr>
        <w:tc>
          <w:tcPr>
            <w:tcW w:w="5205" w:type="dxa"/>
          </w:tcPr>
          <w:p w14:paraId="42A3FCD2" w14:textId="77777777" w:rsidR="00130791" w:rsidRPr="00130791" w:rsidRDefault="00130791" w:rsidP="00130791">
            <w:pPr>
              <w:spacing w:after="0" w:line="240" w:lineRule="auto"/>
              <w:ind w:left="851" w:hanging="851"/>
              <w:jc w:val="both"/>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 xml:space="preserve">Об утверждении административного регламента </w:t>
            </w:r>
          </w:p>
          <w:p w14:paraId="754153E0" w14:textId="26AF233D" w:rsidR="00130791" w:rsidRPr="00130791" w:rsidRDefault="00130791" w:rsidP="00130791">
            <w:pPr>
              <w:spacing w:after="0" w:line="240" w:lineRule="auto"/>
              <w:jc w:val="both"/>
              <w:rPr>
                <w:rFonts w:ascii="Times New Roman" w:eastAsia="Times New Roman" w:hAnsi="Times New Roman" w:cs="Courier New"/>
                <w:sz w:val="24"/>
                <w:szCs w:val="24"/>
              </w:rPr>
            </w:pPr>
            <w:r w:rsidRPr="00130791">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Мичуринское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p>
        </w:tc>
      </w:tr>
    </w:tbl>
    <w:p w14:paraId="191F9A61" w14:textId="77777777" w:rsidR="00130791" w:rsidRPr="00130791" w:rsidRDefault="00130791" w:rsidP="00130791">
      <w:pPr>
        <w:spacing w:after="0" w:line="240" w:lineRule="auto"/>
        <w:rPr>
          <w:rFonts w:ascii="Times New Roman" w:eastAsia="Times New Roman" w:hAnsi="Times New Roman" w:cs="Times New Roman"/>
          <w:sz w:val="24"/>
          <w:szCs w:val="24"/>
        </w:rPr>
      </w:pPr>
    </w:p>
    <w:p w14:paraId="6C72383A" w14:textId="47682B0C" w:rsidR="00130791" w:rsidRPr="00130791" w:rsidRDefault="00130791" w:rsidP="00130791">
      <w:pPr>
        <w:tabs>
          <w:tab w:val="right" w:pos="9071"/>
        </w:tabs>
        <w:spacing w:after="0" w:line="240" w:lineRule="exact"/>
        <w:ind w:right="-1" w:firstLine="709"/>
        <w:jc w:val="both"/>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0007409D" w:rsidRPr="0007409D">
        <w:rPr>
          <w:rFonts w:ascii="Times New Roman" w:eastAsia="Times New Roman" w:hAnsi="Times New Roman" w:cs="Times New Roman"/>
          <w:sz w:val="24"/>
          <w:szCs w:val="24"/>
        </w:rPr>
        <w:t xml:space="preserve">, </w:t>
      </w:r>
      <w:r w:rsidRPr="00130791">
        <w:rPr>
          <w:rFonts w:ascii="Times New Roman" w:eastAsia="Times New Roman" w:hAnsi="Times New Roman" w:cs="Times New Roman"/>
          <w:sz w:val="24"/>
          <w:szCs w:val="24"/>
        </w:rPr>
        <w:t>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74E403BA" w14:textId="77777777" w:rsidR="00130791" w:rsidRPr="00130791" w:rsidRDefault="00130791" w:rsidP="00130791">
      <w:pPr>
        <w:tabs>
          <w:tab w:val="right" w:pos="9071"/>
        </w:tabs>
        <w:spacing w:after="0" w:line="240" w:lineRule="exact"/>
        <w:ind w:right="-1" w:firstLine="709"/>
        <w:jc w:val="both"/>
        <w:rPr>
          <w:rFonts w:ascii="Times New Roman" w:eastAsia="Times New Roman" w:hAnsi="Times New Roman" w:cs="Times New Roman"/>
          <w:sz w:val="24"/>
          <w:szCs w:val="24"/>
        </w:rPr>
      </w:pPr>
    </w:p>
    <w:p w14:paraId="6A6FDDBF" w14:textId="77777777" w:rsidR="00130791" w:rsidRPr="00130791" w:rsidRDefault="00130791" w:rsidP="00130791">
      <w:pPr>
        <w:tabs>
          <w:tab w:val="right" w:pos="9071"/>
        </w:tabs>
        <w:spacing w:after="0" w:line="240" w:lineRule="exact"/>
        <w:ind w:right="-1" w:firstLine="709"/>
        <w:jc w:val="both"/>
        <w:rPr>
          <w:rFonts w:ascii="Times New Roman" w:eastAsia="Times New Roman" w:hAnsi="Times New Roman" w:cs="Times New Roman"/>
          <w:sz w:val="24"/>
          <w:szCs w:val="24"/>
        </w:rPr>
      </w:pPr>
    </w:p>
    <w:p w14:paraId="609AC6DF" w14:textId="2818FAAA" w:rsidR="00130791" w:rsidRPr="00130791" w:rsidRDefault="00130791" w:rsidP="00130791">
      <w:pPr>
        <w:numPr>
          <w:ilvl w:val="0"/>
          <w:numId w:val="6"/>
        </w:numPr>
        <w:tabs>
          <w:tab w:val="num" w:pos="360"/>
        </w:tabs>
        <w:autoSpaceDE w:val="0"/>
        <w:spacing w:after="0" w:line="240" w:lineRule="auto"/>
        <w:ind w:left="360" w:right="-6"/>
        <w:jc w:val="both"/>
        <w:rPr>
          <w:rFonts w:ascii="Times New Roman" w:eastAsia="Times New Roman" w:hAnsi="Times New Roman" w:cs="Times New Roman"/>
          <w:bCs/>
          <w:sz w:val="24"/>
          <w:szCs w:val="24"/>
        </w:rPr>
      </w:pPr>
      <w:r w:rsidRPr="00130791">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Мичуринское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p>
    <w:p w14:paraId="2CCC34BA" w14:textId="77777777" w:rsidR="00130791" w:rsidRPr="00130791" w:rsidRDefault="00130791" w:rsidP="00130791">
      <w:pPr>
        <w:numPr>
          <w:ilvl w:val="0"/>
          <w:numId w:val="6"/>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14:paraId="310F83A3" w14:textId="77777777" w:rsidR="00130791" w:rsidRPr="00130791" w:rsidRDefault="00130791" w:rsidP="00130791">
      <w:pPr>
        <w:numPr>
          <w:ilvl w:val="0"/>
          <w:numId w:val="6"/>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14:paraId="3B39C34E" w14:textId="69865C3C" w:rsidR="00130791" w:rsidRPr="0007409D" w:rsidRDefault="00130791" w:rsidP="0007409D">
      <w:pPr>
        <w:pStyle w:val="ab"/>
        <w:numPr>
          <w:ilvl w:val="0"/>
          <w:numId w:val="6"/>
        </w:numPr>
        <w:tabs>
          <w:tab w:val="clear" w:pos="1424"/>
          <w:tab w:val="num" w:pos="426"/>
        </w:tabs>
        <w:spacing w:after="0" w:line="240" w:lineRule="auto"/>
        <w:ind w:left="1276" w:hanging="1276"/>
        <w:rPr>
          <w:rFonts w:ascii="Times New Roman" w:eastAsia="Times New Roman" w:hAnsi="Times New Roman" w:cs="Times New Roman"/>
          <w:sz w:val="24"/>
          <w:szCs w:val="24"/>
        </w:rPr>
      </w:pPr>
      <w:r w:rsidRPr="0007409D">
        <w:rPr>
          <w:rFonts w:ascii="Times New Roman" w:eastAsia="Times New Roman" w:hAnsi="Times New Roman" w:cs="Times New Roman"/>
          <w:sz w:val="24"/>
          <w:szCs w:val="24"/>
        </w:rPr>
        <w:t>Контроль за исполнением настоящего постановления оставляю за собой.</w:t>
      </w:r>
    </w:p>
    <w:p w14:paraId="32065EEE" w14:textId="77777777" w:rsidR="00130791" w:rsidRPr="00130791" w:rsidRDefault="00130791" w:rsidP="00130791">
      <w:pPr>
        <w:spacing w:after="0" w:line="240" w:lineRule="auto"/>
        <w:rPr>
          <w:rFonts w:ascii="Times New Roman" w:eastAsia="Times New Roman" w:hAnsi="Times New Roman" w:cs="Times New Roman"/>
          <w:sz w:val="24"/>
          <w:szCs w:val="24"/>
        </w:rPr>
      </w:pPr>
    </w:p>
    <w:p w14:paraId="47E7A97C" w14:textId="77777777" w:rsidR="00130791" w:rsidRDefault="00130791" w:rsidP="00130791">
      <w:pPr>
        <w:spacing w:after="0" w:line="240" w:lineRule="auto"/>
        <w:rPr>
          <w:rFonts w:ascii="Times New Roman" w:eastAsia="Times New Roman" w:hAnsi="Times New Roman" w:cs="Times New Roman"/>
          <w:sz w:val="24"/>
          <w:szCs w:val="24"/>
        </w:rPr>
      </w:pPr>
    </w:p>
    <w:p w14:paraId="27E7B440" w14:textId="77777777" w:rsidR="00130791" w:rsidRPr="00130791" w:rsidRDefault="00130791" w:rsidP="00130791">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130791" w:rsidRPr="00130791" w14:paraId="6C1CC567" w14:textId="77777777" w:rsidTr="009E2FE8">
        <w:tc>
          <w:tcPr>
            <w:tcW w:w="4785" w:type="dxa"/>
          </w:tcPr>
          <w:p w14:paraId="1D5DE366" w14:textId="77777777" w:rsidR="00130791" w:rsidRPr="00130791" w:rsidRDefault="00130791" w:rsidP="00130791">
            <w:pPr>
              <w:spacing w:after="0"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Глава администрации</w:t>
            </w:r>
          </w:p>
          <w:p w14:paraId="35E9825E" w14:textId="77777777" w:rsidR="00130791" w:rsidRPr="00130791" w:rsidRDefault="00130791" w:rsidP="00130791">
            <w:pPr>
              <w:spacing w:after="0"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МО Мичуринское сельское поселение</w:t>
            </w:r>
          </w:p>
        </w:tc>
        <w:tc>
          <w:tcPr>
            <w:tcW w:w="4786" w:type="dxa"/>
          </w:tcPr>
          <w:p w14:paraId="5A3B2078" w14:textId="77777777" w:rsidR="00130791" w:rsidRPr="00130791" w:rsidRDefault="00130791" w:rsidP="00130791">
            <w:pPr>
              <w:spacing w:after="0" w:line="240" w:lineRule="auto"/>
              <w:rPr>
                <w:rFonts w:ascii="Times New Roman" w:eastAsia="Times New Roman" w:hAnsi="Times New Roman" w:cs="Times New Roman"/>
                <w:sz w:val="24"/>
                <w:szCs w:val="24"/>
              </w:rPr>
            </w:pPr>
          </w:p>
          <w:p w14:paraId="29599102" w14:textId="77777777" w:rsidR="00130791" w:rsidRPr="00130791" w:rsidRDefault="00130791" w:rsidP="00130791">
            <w:pPr>
              <w:spacing w:after="0" w:line="240" w:lineRule="auto"/>
              <w:jc w:val="right"/>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И.В. Леликов</w:t>
            </w:r>
          </w:p>
        </w:tc>
      </w:tr>
    </w:tbl>
    <w:p w14:paraId="26CDEBCB" w14:textId="77777777" w:rsidR="00130791" w:rsidRDefault="00130791" w:rsidP="00130791">
      <w:pPr>
        <w:spacing w:after="0" w:line="240" w:lineRule="auto"/>
        <w:rPr>
          <w:rFonts w:ascii="Times New Roman" w:eastAsia="Times New Roman" w:hAnsi="Times New Roman" w:cs="Times New Roman"/>
          <w:sz w:val="16"/>
          <w:szCs w:val="16"/>
        </w:rPr>
      </w:pPr>
    </w:p>
    <w:p w14:paraId="5C9D9634" w14:textId="77777777" w:rsidR="00130791" w:rsidRDefault="00130791" w:rsidP="00130791">
      <w:pPr>
        <w:spacing w:after="0" w:line="240" w:lineRule="auto"/>
        <w:rPr>
          <w:rFonts w:ascii="Times New Roman" w:eastAsia="Times New Roman" w:hAnsi="Times New Roman" w:cs="Times New Roman"/>
          <w:sz w:val="16"/>
          <w:szCs w:val="16"/>
        </w:rPr>
      </w:pPr>
    </w:p>
    <w:p w14:paraId="7F1C87B3" w14:textId="77777777" w:rsidR="00130791" w:rsidRPr="00130791" w:rsidRDefault="00130791" w:rsidP="00130791">
      <w:pPr>
        <w:spacing w:after="0" w:line="240" w:lineRule="auto"/>
        <w:rPr>
          <w:rFonts w:ascii="Times New Roman" w:eastAsia="Times New Roman" w:hAnsi="Times New Roman" w:cs="Times New Roman"/>
          <w:sz w:val="16"/>
          <w:szCs w:val="16"/>
        </w:rPr>
      </w:pPr>
    </w:p>
    <w:p w14:paraId="7CEADFBD" w14:textId="1AC3EDEE" w:rsidR="00130791" w:rsidRPr="00130791" w:rsidRDefault="00130791" w:rsidP="001307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130791">
        <w:rPr>
          <w:rFonts w:ascii="Times New Roman" w:eastAsia="Times New Roman" w:hAnsi="Times New Roman" w:cs="Times New Roman"/>
          <w:sz w:val="16"/>
          <w:szCs w:val="16"/>
        </w:rPr>
        <w:t>сп. Сапронова Н.О. тел. 8-813-79-67-142</w:t>
      </w:r>
    </w:p>
    <w:p w14:paraId="67C8A9B8" w14:textId="048EE547" w:rsidR="00BA6387" w:rsidRPr="00130791" w:rsidRDefault="00130791" w:rsidP="00130791">
      <w:pPr>
        <w:spacing w:after="0" w:line="240" w:lineRule="auto"/>
        <w:jc w:val="both"/>
        <w:rPr>
          <w:rFonts w:ascii="Times New Roman" w:eastAsia="Times New Roman" w:hAnsi="Times New Roman" w:cs="Times New Roman"/>
          <w:sz w:val="18"/>
          <w:szCs w:val="18"/>
        </w:rPr>
      </w:pPr>
      <w:r w:rsidRPr="00130791">
        <w:rPr>
          <w:rFonts w:ascii="Times New Roman" w:eastAsia="Times New Roman" w:hAnsi="Times New Roman" w:cs="Times New Roman"/>
          <w:sz w:val="16"/>
          <w:szCs w:val="16"/>
        </w:rPr>
        <w:t>Разослано:</w:t>
      </w:r>
      <w:r w:rsidRPr="00130791">
        <w:rPr>
          <w:rFonts w:ascii="Times New Roman" w:eastAsia="Times New Roman" w:hAnsi="Times New Roman" w:cs="Times New Roman"/>
          <w:sz w:val="18"/>
          <w:szCs w:val="18"/>
        </w:rPr>
        <w:t xml:space="preserve"> Дело-</w:t>
      </w:r>
      <w:r>
        <w:rPr>
          <w:rFonts w:ascii="Times New Roman" w:eastAsia="Times New Roman" w:hAnsi="Times New Roman" w:cs="Times New Roman"/>
          <w:sz w:val="18"/>
          <w:szCs w:val="18"/>
        </w:rPr>
        <w:t xml:space="preserve">2, </w:t>
      </w:r>
      <w:proofErr w:type="gramStart"/>
      <w:r>
        <w:rPr>
          <w:rFonts w:ascii="Times New Roman" w:eastAsia="Times New Roman" w:hAnsi="Times New Roman" w:cs="Times New Roman"/>
          <w:sz w:val="18"/>
          <w:szCs w:val="18"/>
        </w:rPr>
        <w:t>прокур.-</w:t>
      </w:r>
      <w:proofErr w:type="gramEnd"/>
      <w:r>
        <w:rPr>
          <w:rFonts w:ascii="Times New Roman" w:eastAsia="Times New Roman" w:hAnsi="Times New Roman" w:cs="Times New Roman"/>
          <w:sz w:val="18"/>
          <w:szCs w:val="18"/>
        </w:rPr>
        <w:t>1,</w:t>
      </w:r>
    </w:p>
    <w:p w14:paraId="6DD00341" w14:textId="77777777" w:rsidR="00EE1099" w:rsidRDefault="00EE1099" w:rsidP="00122A51">
      <w:pPr>
        <w:pStyle w:val="ConsPlusTitle"/>
        <w:widowControl/>
        <w:jc w:val="center"/>
        <w:sectPr w:rsidR="00EE1099" w:rsidSect="00EE1099">
          <w:headerReference w:type="default" r:id="rId9"/>
          <w:footerReference w:type="default" r:id="rId10"/>
          <w:footerReference w:type="first" r:id="rId11"/>
          <w:pgSz w:w="11906" w:h="16838"/>
          <w:pgMar w:top="567" w:right="851" w:bottom="284" w:left="1276" w:header="709" w:footer="709" w:gutter="0"/>
          <w:cols w:space="708"/>
          <w:titlePg/>
          <w:docGrid w:linePitch="360"/>
        </w:sectPr>
      </w:pPr>
    </w:p>
    <w:p w14:paraId="5909330D" w14:textId="77777777" w:rsidR="00EE1099" w:rsidRDefault="00EE1099" w:rsidP="00122A51">
      <w:pPr>
        <w:pStyle w:val="ConsPlusTitle"/>
        <w:widowControl/>
        <w:jc w:val="center"/>
        <w:sectPr w:rsidR="00EE1099" w:rsidSect="00EE1099">
          <w:pgSz w:w="11906" w:h="16838"/>
          <w:pgMar w:top="567" w:right="851" w:bottom="284" w:left="1276" w:header="709" w:footer="709" w:gutter="0"/>
          <w:cols w:space="708"/>
          <w:titlePg/>
          <w:docGrid w:linePitch="360"/>
        </w:sectPr>
      </w:pPr>
    </w:p>
    <w:p w14:paraId="02CA4A77" w14:textId="6019CE38" w:rsidR="00EE1099" w:rsidRDefault="00EE1099" w:rsidP="00122A51">
      <w:pPr>
        <w:pStyle w:val="ConsPlusTitle"/>
        <w:widowControl/>
        <w:jc w:val="center"/>
      </w:pPr>
    </w:p>
    <w:p w14:paraId="3546492C" w14:textId="44664B4A" w:rsidR="00122A51" w:rsidRDefault="00130791" w:rsidP="00122A51">
      <w:pPr>
        <w:pStyle w:val="ConsPlusTitle"/>
        <w:widowControl/>
        <w:jc w:val="center"/>
      </w:pPr>
      <w:r>
        <w:t>АДМИНИСТРАТИВНЫЙ РЕГЛАМЕНТ</w:t>
      </w:r>
      <w:r w:rsidR="005A136A">
        <w:t xml:space="preserve"> </w:t>
      </w:r>
    </w:p>
    <w:p w14:paraId="6471F27A" w14:textId="6E2EF947" w:rsidR="00DA2096" w:rsidRDefault="00122A51" w:rsidP="00BE1E9F">
      <w:pPr>
        <w:pStyle w:val="ConsPlusTitle"/>
        <w:widowControl/>
        <w:jc w:val="center"/>
      </w:pPr>
      <w:r>
        <w:t>АДМИНИСТРАЦИИ МУНИЦИПАЛЬНО</w:t>
      </w:r>
      <w:r w:rsidR="008B38A6">
        <w:t xml:space="preserve">ГО ОБРАЗОВАНИЯ </w:t>
      </w:r>
      <w:r w:rsidR="00130791">
        <w:t>МИЧУРИНСКОЕ СЕЛЬСКОЕ ПОСЕЛЕНИЕ МУНИЦИПАЛЬНОГО ОБРАЗОВАНИЯ ПРИОЗЕРСКИЙ МУЕНИЦИПАЛЬНЫЙ РАЙОН</w:t>
      </w:r>
      <w:r>
        <w:t xml:space="preserve"> 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 xml:space="preserve">СОБСТВЕННОСТИ МО </w:t>
      </w:r>
      <w:r w:rsidR="00130791">
        <w:t>МИЧУРИНСКОЕ СЕЛЬСКОЕ ПОСЕЛЕНИЕ</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4E061F55"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130791">
        <w:rPr>
          <w:rFonts w:ascii="Times New Roman" w:hAnsi="Times New Roman" w:cs="Times New Roman"/>
          <w:sz w:val="24"/>
          <w:szCs w:val="24"/>
        </w:rPr>
        <w:t>Мичуринское сельское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4EDC0653"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1403A7D1"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130791">
        <w:rPr>
          <w:rFonts w:ascii="Times New Roman" w:hAnsi="Times New Roman" w:cs="Times New Roman"/>
          <w:sz w:val="24"/>
          <w:szCs w:val="24"/>
        </w:rPr>
        <w:t>администрацией Мичуринское сельское поселение</w:t>
      </w:r>
      <w:r w:rsidR="009B43AA" w:rsidRPr="009B43AA">
        <w:t xml:space="preserve"> </w:t>
      </w:r>
      <w:r w:rsidR="009B43AA" w:rsidRPr="009B43AA">
        <w:rPr>
          <w:rFonts w:ascii="Times New Roman" w:hAnsi="Times New Roman" w:cs="Times New Roman"/>
          <w:sz w:val="24"/>
          <w:szCs w:val="24"/>
        </w:rPr>
        <w:t>МО Приозерский муниципальный район Ленинградской области</w:t>
      </w:r>
      <w:r w:rsidR="00130791" w:rsidRPr="0042636B">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130791">
        <w:rPr>
          <w:rFonts w:ascii="Times New Roman" w:hAnsi="Times New Roman" w:cs="Times New Roman"/>
          <w:sz w:val="24"/>
          <w:szCs w:val="24"/>
        </w:rPr>
        <w:t>.</w:t>
      </w:r>
    </w:p>
    <w:p w14:paraId="71FFC557" w14:textId="1D5201A3" w:rsidR="005A136A" w:rsidRDefault="00D5154A" w:rsidP="009B43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00130791">
        <w:rPr>
          <w:rFonts w:ascii="Times New Roman" w:hAnsi="Times New Roman" w:cs="Times New Roman"/>
          <w:sz w:val="24"/>
          <w:szCs w:val="24"/>
        </w:rPr>
        <w:t>муниципальной услуги ведущий специалист администрации</w:t>
      </w:r>
      <w:r w:rsidR="009B43AA">
        <w:rPr>
          <w:rFonts w:ascii="Times New Roman" w:hAnsi="Times New Roman" w:cs="Times New Roman"/>
          <w:sz w:val="24"/>
          <w:szCs w:val="24"/>
        </w:rPr>
        <w:t xml:space="preserve"> (</w:t>
      </w:r>
      <w:r w:rsidR="009B43AA" w:rsidRPr="009B43AA">
        <w:rPr>
          <w:rFonts w:ascii="Times New Roman" w:hAnsi="Times New Roman" w:cs="Times New Roman"/>
          <w:sz w:val="24"/>
          <w:szCs w:val="24"/>
        </w:rPr>
        <w:t>далее – специалист администрации</w:t>
      </w:r>
      <w:r w:rsidR="009B43AA">
        <w:rPr>
          <w:rFonts w:ascii="Times New Roman" w:hAnsi="Times New Roman" w:cs="Times New Roman"/>
          <w:sz w:val="24"/>
          <w:szCs w:val="24"/>
        </w:rPr>
        <w:t>)</w:t>
      </w:r>
    </w:p>
    <w:p w14:paraId="6627BB86" w14:textId="77777777" w:rsidR="009B43AA" w:rsidRPr="00872F89" w:rsidRDefault="009B43AA" w:rsidP="009B43AA">
      <w:pPr>
        <w:widowControl w:val="0"/>
        <w:autoSpaceDE w:val="0"/>
        <w:autoSpaceDN w:val="0"/>
        <w:adjustRightInd w:val="0"/>
        <w:spacing w:after="0" w:line="240" w:lineRule="auto"/>
        <w:ind w:firstLine="567"/>
        <w:jc w:val="both"/>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77777777"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sidR="00EF5B31" w:rsidRPr="00EF5B31">
        <w:rPr>
          <w:rFonts w:ascii="Times New Roman" w:eastAsia="Times New Roman" w:hAnsi="Times New Roman" w:cs="Times New Roman"/>
          <w:sz w:val="24"/>
          <w:szCs w:val="24"/>
        </w:rPr>
        <w:lastRenderedPageBreak/>
        <w:t>услуги на ПГУ ЛО</w:t>
      </w:r>
      <w:r w:rsidR="00EF5B31">
        <w:rPr>
          <w:rFonts w:ascii="Times New Roman" w:eastAsia="Times New Roman" w:hAnsi="Times New Roman" w:cs="Times New Roman"/>
          <w:sz w:val="24"/>
          <w:szCs w:val="24"/>
        </w:rPr>
        <w:t>.</w:t>
      </w:r>
    </w:p>
    <w:p w14:paraId="2E90024F" w14:textId="77777777"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 xml:space="preserve">слуг (функций) в сети </w:t>
      </w:r>
      <w:proofErr w:type="gramStart"/>
      <w:r w:rsidR="00EE58E2">
        <w:rPr>
          <w:rFonts w:ascii="Times New Roman" w:hAnsi="Times New Roman" w:cs="Times New Roman"/>
          <w:sz w:val="24"/>
          <w:szCs w:val="24"/>
        </w:rPr>
        <w:t>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proofErr w:type="gramEnd"/>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0050B1B5"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9B43AA" w:rsidRPr="009B43AA">
        <w:t xml:space="preserve"> </w:t>
      </w:r>
      <w:r w:rsidR="009B43AA" w:rsidRPr="009B43AA">
        <w:rPr>
          <w:rFonts w:ascii="Times New Roman" w:eastAsia="Times New Roman" w:hAnsi="Times New Roman" w:cs="Times New Roman"/>
          <w:sz w:val="24"/>
          <w:szCs w:val="24"/>
        </w:rPr>
        <w:t>мичуринскоесп.рф</w:t>
      </w:r>
      <w:r w:rsidR="005A136A" w:rsidRPr="00140201">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472E314C" w:rsidR="009D43E2" w:rsidRPr="00CD53F6" w:rsidRDefault="009B43AA"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009D43E2" w:rsidRPr="00D603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8-813-79-67-142</w:t>
      </w:r>
      <w:r w:rsidR="00E412D3" w:rsidRPr="00E412D3">
        <w:rPr>
          <w:rFonts w:ascii="Times New Roman" w:eastAsia="Times New Roman" w:hAnsi="Times New Roman" w:cs="Times New Roman"/>
          <w:sz w:val="24"/>
          <w:szCs w:val="24"/>
        </w:rPr>
        <w:t xml:space="preserve"> </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7DD24FFB"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9B43AA" w:rsidRPr="009B43AA">
        <w:rPr>
          <w:rFonts w:ascii="Times New Roman" w:eastAsia="Times New Roman" w:hAnsi="Times New Roman" w:cs="Times New Roman"/>
          <w:sz w:val="28"/>
          <w:szCs w:val="28"/>
          <w:u w:val="single"/>
        </w:rPr>
        <w:t xml:space="preserve"> мичуринскоесп.рф</w:t>
      </w:r>
      <w:r w:rsidR="00872F89">
        <w:rPr>
          <w:rFonts w:ascii="Times New Roman" w:eastAsia="Times New Roman" w:hAnsi="Times New Roman" w:cs="Times New Roman"/>
          <w:sz w:val="24"/>
          <w:szCs w:val="24"/>
        </w:rPr>
        <w:t>;</w:t>
      </w:r>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5"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4271FE1E"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9B43AA">
        <w:rPr>
          <w:rFonts w:ascii="Times New Roman" w:eastAsia="Times New Roman" w:hAnsi="Times New Roman" w:cs="Times New Roman"/>
          <w:sz w:val="24"/>
          <w:szCs w:val="24"/>
        </w:rPr>
        <w:t xml:space="preserve"> </w:t>
      </w:r>
      <w:r w:rsidR="009B43AA">
        <w:rPr>
          <w:rFonts w:ascii="Times New Roman" w:hAnsi="Times New Roman" w:cs="Times New Roman"/>
          <w:sz w:val="24"/>
          <w:szCs w:val="24"/>
        </w:rPr>
        <w:t>Ленинградская область, Приозерский район, п. Мичуринское, ул. Советская, д.33</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9B43AA" w:rsidRPr="009B43AA">
        <w:rPr>
          <w:rFonts w:ascii="Times New Roman" w:eastAsia="Times New Roman" w:hAnsi="Times New Roman" w:cs="Times New Roman"/>
          <w:sz w:val="28"/>
          <w:szCs w:val="28"/>
          <w:u w:val="single"/>
        </w:rPr>
        <w:t>мичуринскоесп.рф</w:t>
      </w:r>
      <w:r w:rsidR="009B43AA"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w:t>
      </w:r>
      <w:r w:rsidRPr="00600B08">
        <w:rPr>
          <w:rFonts w:ascii="Times New Roman" w:eastAsia="Times New Roman" w:hAnsi="Times New Roman" w:cs="Times New Roman"/>
          <w:sz w:val="24"/>
          <w:szCs w:val="24"/>
        </w:rPr>
        <w:lastRenderedPageBreak/>
        <w:t xml:space="preserve">письменной или электронной форме. </w:t>
      </w:r>
    </w:p>
    <w:p w14:paraId="744BEDB2"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F7043C9"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6FE098DA"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6463E4">
        <w:rPr>
          <w:rFonts w:ascii="Times New Roman" w:hAnsi="Times New Roman" w:cs="Times New Roman"/>
          <w:sz w:val="24"/>
          <w:szCs w:val="24"/>
        </w:rPr>
        <w:t>Мичуринское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494A0D34"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6463E4">
        <w:rPr>
          <w:rFonts w:ascii="Times New Roman" w:hAnsi="Times New Roman" w:cs="Times New Roman"/>
          <w:sz w:val="24"/>
          <w:szCs w:val="24"/>
        </w:rPr>
        <w:t>администрацией</w:t>
      </w:r>
      <w:r w:rsidR="006463E4" w:rsidRPr="006463E4">
        <w:rPr>
          <w:rFonts w:ascii="Times New Roman" w:hAnsi="Times New Roman" w:cs="Times New Roman"/>
          <w:sz w:val="24"/>
          <w:szCs w:val="24"/>
        </w:rPr>
        <w:t xml:space="preserve"> </w:t>
      </w:r>
      <w:r w:rsidR="006463E4">
        <w:rPr>
          <w:rFonts w:ascii="Times New Roman" w:hAnsi="Times New Roman" w:cs="Times New Roman"/>
          <w:sz w:val="24"/>
          <w:szCs w:val="24"/>
        </w:rPr>
        <w:t>МО Мичуринское сельское поселение.</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lastRenderedPageBreak/>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proofErr w:type="gramStart"/>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proofErr w:type="gramEnd"/>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14:paraId="1BE7083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 xml:space="preserve">твенной </w:t>
      </w:r>
      <w:r w:rsidR="00B550CF">
        <w:rPr>
          <w:rFonts w:ascii="Times New Roman" w:hAnsi="Times New Roman" w:cs="Times New Roman"/>
          <w:sz w:val="24"/>
          <w:szCs w:val="24"/>
        </w:rPr>
        <w:lastRenderedPageBreak/>
        <w:t>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3083A9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BD3C8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 xml:space="preserve">схема </w:t>
      </w:r>
      <w:proofErr w:type="gramStart"/>
      <w:r w:rsidR="00341FA8" w:rsidRPr="003970F6">
        <w:rPr>
          <w:rFonts w:ascii="Times New Roman" w:hAnsi="Times New Roman" w:cs="Times New Roman"/>
          <w:sz w:val="24"/>
          <w:szCs w:val="24"/>
        </w:rPr>
        <w:t>границ</w:t>
      </w:r>
      <w:proofErr w:type="gramEnd"/>
      <w:r w:rsidR="00341FA8" w:rsidRPr="003970F6">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648EDED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18DF0D3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400A1EB7"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 xml:space="preserve">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w:t>
      </w:r>
      <w:r w:rsidR="007076BA" w:rsidRPr="00A70397">
        <w:rPr>
          <w:rFonts w:ascii="Times New Roman" w:hAnsi="Times New Roman" w:cs="Times New Roman"/>
          <w:sz w:val="24"/>
          <w:szCs w:val="24"/>
        </w:rPr>
        <w:lastRenderedPageBreak/>
        <w:t>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3B1A1309"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.2. выписка из Единого государстве</w:t>
      </w:r>
      <w:r w:rsidR="006463E4">
        <w:rPr>
          <w:rFonts w:ascii="Times New Roman" w:hAnsi="Times New Roman" w:cs="Times New Roman"/>
          <w:sz w:val="24"/>
          <w:szCs w:val="24"/>
        </w:rPr>
        <w:t xml:space="preserve">нного реестра прав на недвижимость </w:t>
      </w:r>
      <w:r w:rsidR="007076BA" w:rsidRPr="00051724">
        <w:rPr>
          <w:rFonts w:ascii="Times New Roman" w:hAnsi="Times New Roman" w:cs="Times New Roman"/>
          <w:sz w:val="24"/>
          <w:szCs w:val="24"/>
        </w:rPr>
        <w:t>(далее - ЕГР</w:t>
      </w:r>
      <w:r w:rsidR="006463E4">
        <w:rPr>
          <w:rFonts w:ascii="Times New Roman" w:hAnsi="Times New Roman" w:cs="Times New Roman"/>
          <w:sz w:val="24"/>
          <w:szCs w:val="24"/>
        </w:rPr>
        <w:t>Н</w:t>
      </w:r>
      <w:r w:rsidR="007076BA" w:rsidRPr="00051724">
        <w:rPr>
          <w:rFonts w:ascii="Times New Roman" w:hAnsi="Times New Roman" w:cs="Times New Roman"/>
          <w:sz w:val="24"/>
          <w:szCs w:val="24"/>
        </w:rPr>
        <w:t xml:space="preserve">)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w:t>
      </w:r>
      <w:proofErr w:type="gramStart"/>
      <w:r w:rsidR="00474834">
        <w:rPr>
          <w:rFonts w:ascii="Times New Roman" w:hAnsi="Times New Roman" w:cs="Times New Roman"/>
          <w:sz w:val="24"/>
          <w:szCs w:val="24"/>
        </w:rPr>
        <w:t xml:space="preserve">заявителя, </w:t>
      </w:r>
      <w:r w:rsidR="007076BA" w:rsidRPr="00A70397">
        <w:rPr>
          <w:rFonts w:ascii="Times New Roman" w:hAnsi="Times New Roman" w:cs="Times New Roman"/>
          <w:sz w:val="24"/>
          <w:szCs w:val="24"/>
        </w:rPr>
        <w:t xml:space="preserve"> юридического</w:t>
      </w:r>
      <w:proofErr w:type="gramEnd"/>
      <w:r w:rsidR="007076BA" w:rsidRPr="00A70397">
        <w:rPr>
          <w:rFonts w:ascii="Times New Roman" w:hAnsi="Times New Roman" w:cs="Times New Roman"/>
          <w:sz w:val="24"/>
          <w:szCs w:val="24"/>
        </w:rPr>
        <w:t xml:space="preserve">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w:t>
      </w:r>
      <w:proofErr w:type="gramStart"/>
      <w:r w:rsidR="00FA7437" w:rsidRPr="00051724">
        <w:rPr>
          <w:rFonts w:ascii="Times New Roman" w:hAnsi="Times New Roman" w:cs="Times New Roman"/>
          <w:sz w:val="24"/>
          <w:szCs w:val="24"/>
        </w:rPr>
        <w:t>границ</w:t>
      </w:r>
      <w:proofErr w:type="gramEnd"/>
      <w:r w:rsidR="00FA7437" w:rsidRPr="00051724">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5F4915F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65BE0024"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proofErr w:type="gramStart"/>
      <w:r w:rsidR="0065027D" w:rsidRPr="006163F2">
        <w:rPr>
          <w:rFonts w:ascii="Times New Roman" w:hAnsi="Times New Roman" w:cs="Times New Roman"/>
          <w:sz w:val="24"/>
          <w:szCs w:val="24"/>
        </w:rPr>
        <w:t xml:space="preserve">в  </w:t>
      </w:r>
      <w:r w:rsidR="009E2FE8">
        <w:rPr>
          <w:rFonts w:ascii="Times New Roman" w:hAnsi="Times New Roman" w:cs="Times New Roman"/>
          <w:sz w:val="24"/>
          <w:szCs w:val="24"/>
        </w:rPr>
        <w:t>администрацию</w:t>
      </w:r>
      <w:proofErr w:type="gramEnd"/>
      <w:r w:rsidR="009E2FE8">
        <w:rPr>
          <w:rFonts w:ascii="Times New Roman" w:hAnsi="Times New Roman" w:cs="Times New Roman"/>
          <w:sz w:val="24"/>
          <w:szCs w:val="24"/>
        </w:rPr>
        <w:t xml:space="preserve"> МО Мичуринское сельское поселение</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w:t>
      </w:r>
      <w:proofErr w:type="gramStart"/>
      <w:r w:rsidRPr="00133EE3">
        <w:rPr>
          <w:rFonts w:ascii="Times New Roman" w:hAnsi="Times New Roman" w:cs="Times New Roman"/>
          <w:sz w:val="24"/>
          <w:szCs w:val="24"/>
        </w:rPr>
        <w:t>в Едином государственном реестра</w:t>
      </w:r>
      <w:proofErr w:type="gramEnd"/>
      <w:r w:rsidRPr="00133EE3">
        <w:rPr>
          <w:rFonts w:ascii="Times New Roman" w:hAnsi="Times New Roman" w:cs="Times New Roman"/>
          <w:sz w:val="24"/>
          <w:szCs w:val="24"/>
        </w:rPr>
        <w:t xml:space="preserve"> юридических лиц – в случае, если заявление подается юридическим лицом;</w:t>
      </w:r>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w:t>
      </w:r>
      <w:r w:rsidRPr="00133EE3">
        <w:rPr>
          <w:rFonts w:ascii="Times New Roman" w:hAnsi="Times New Roman" w:cs="Times New Roman"/>
          <w:sz w:val="24"/>
          <w:szCs w:val="24"/>
        </w:rPr>
        <w:lastRenderedPageBreak/>
        <w:t>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A62475" w14:textId="77777777"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w:t>
      </w:r>
      <w:proofErr w:type="gramStart"/>
      <w:r w:rsidR="009429F9" w:rsidRPr="00BC6B0A">
        <w:rPr>
          <w:rFonts w:ascii="Times New Roman" w:hAnsi="Times New Roman" w:cs="Times New Roman"/>
          <w:bCs/>
          <w:sz w:val="24"/>
          <w:szCs w:val="24"/>
        </w:rPr>
        <w:t xml:space="preserve">наличие </w:t>
      </w:r>
      <w:r w:rsidR="007A6A38" w:rsidRPr="00BC6B0A">
        <w:rPr>
          <w:rFonts w:ascii="Times New Roman" w:hAnsi="Times New Roman" w:cs="Times New Roman"/>
          <w:bCs/>
          <w:sz w:val="24"/>
          <w:szCs w:val="24"/>
        </w:rPr>
        <w:t> или</w:t>
      </w:r>
      <w:proofErr w:type="gramEnd"/>
      <w:r w:rsidR="007A6A38" w:rsidRPr="00BC6B0A">
        <w:rPr>
          <w:rFonts w:ascii="Times New Roman" w:hAnsi="Times New Roman" w:cs="Times New Roman"/>
          <w:bCs/>
          <w:sz w:val="24"/>
          <w:szCs w:val="24"/>
        </w:rPr>
        <w:t xml:space="preserve">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w:t>
      </w:r>
      <w:proofErr w:type="gramStart"/>
      <w:r w:rsidR="00A03BFE" w:rsidRPr="007C0CA4">
        <w:rPr>
          <w:rFonts w:ascii="Times New Roman" w:hAnsi="Times New Roman" w:cs="Times New Roman"/>
          <w:sz w:val="24"/>
          <w:szCs w:val="24"/>
        </w:rPr>
        <w:t>2.7.1.-</w:t>
      </w:r>
      <w:proofErr w:type="gramEnd"/>
      <w:r w:rsidR="00A03BFE" w:rsidRPr="007C0CA4">
        <w:rPr>
          <w:rFonts w:ascii="Times New Roman" w:hAnsi="Times New Roman" w:cs="Times New Roman"/>
          <w:sz w:val="24"/>
          <w:szCs w:val="24"/>
        </w:rPr>
        <w:t xml:space="preserve">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5574960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146D4E" w14:textId="77777777"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77777777"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382F3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C7833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6B7350"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84632E">
        <w:rPr>
          <w:rFonts w:ascii="Times New Roman" w:hAnsi="Times New Roman" w:cs="Times New Roman"/>
          <w:sz w:val="24"/>
          <w:szCs w:val="24"/>
        </w:rPr>
        <w:lastRenderedPageBreak/>
        <w:t xml:space="preserve">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A1F09"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4572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55476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10F16D"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0AD2B1"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19FF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5) обеспечение для заявителя возможности подать заявление о </w:t>
      </w:r>
      <w:proofErr w:type="gramStart"/>
      <w:r w:rsidRPr="002E76AB">
        <w:rPr>
          <w:rFonts w:ascii="Times New Roman" w:hAnsi="Times New Roman" w:cs="Times New Roman"/>
          <w:sz w:val="24"/>
          <w:szCs w:val="24"/>
        </w:rPr>
        <w:t>предоставлении  муниципальной</w:t>
      </w:r>
      <w:proofErr w:type="gramEnd"/>
      <w:r w:rsidRPr="002E76AB">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w:t>
      </w:r>
      <w:proofErr w:type="gramStart"/>
      <w:r w:rsidRPr="00A70397">
        <w:rPr>
          <w:rFonts w:ascii="Times New Roman" w:hAnsi="Times New Roman" w:cs="Times New Roman"/>
          <w:sz w:val="24"/>
          <w:szCs w:val="24"/>
        </w:rPr>
        <w:t xml:space="preserve">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услуг</w:t>
      </w:r>
      <w:proofErr w:type="gramEnd"/>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 xml:space="preserve">пункте </w:t>
        </w:r>
        <w:proofErr w:type="gramStart"/>
        <w:r w:rsidRPr="009D7C68">
          <w:rPr>
            <w:rFonts w:ascii="Times New Roman" w:hAnsi="Times New Roman" w:cs="Times New Roman"/>
            <w:sz w:val="24"/>
            <w:szCs w:val="24"/>
          </w:rPr>
          <w:t>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w:t>
      </w:r>
      <w:proofErr w:type="gramEnd"/>
      <w:r w:rsidR="00B51105" w:rsidRPr="009D7C68">
        <w:rPr>
          <w:rFonts w:ascii="Times New Roman" w:hAnsi="Times New Roman" w:cs="Times New Roman"/>
        </w:rPr>
        <w:t xml:space="preserve">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w:t>
      </w:r>
      <w:r w:rsidRPr="00A70397">
        <w:rPr>
          <w:rFonts w:ascii="Times New Roman" w:hAnsi="Times New Roman" w:cs="Times New Roman"/>
          <w:sz w:val="24"/>
          <w:szCs w:val="24"/>
        </w:rPr>
        <w:lastRenderedPageBreak/>
        <w:t xml:space="preserve">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в личном кабинете на ПГУ </w:t>
      </w:r>
      <w:proofErr w:type="gramStart"/>
      <w:r w:rsidRPr="008E3728">
        <w:rPr>
          <w:rFonts w:ascii="Times New Roman" w:hAnsi="Times New Roman" w:cs="Times New Roman"/>
          <w:sz w:val="24"/>
          <w:szCs w:val="24"/>
        </w:rPr>
        <w:t>ЛО  заполнить</w:t>
      </w:r>
      <w:proofErr w:type="gramEnd"/>
      <w:r w:rsidRPr="008E3728">
        <w:rPr>
          <w:rFonts w:ascii="Times New Roman" w:hAnsi="Times New Roman" w:cs="Times New Roman"/>
          <w:sz w:val="24"/>
          <w:szCs w:val="24"/>
        </w:rPr>
        <w:t xml:space="preserve">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8E3728">
        <w:rPr>
          <w:rFonts w:ascii="Times New Roman" w:hAnsi="Times New Roman" w:cs="Times New Roman"/>
          <w:sz w:val="24"/>
          <w:szCs w:val="24"/>
        </w:rPr>
        <w:t>лицом)  электронное</w:t>
      </w:r>
      <w:proofErr w:type="gramEnd"/>
      <w:r w:rsidRPr="008E3728">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8E3728">
        <w:rPr>
          <w:rFonts w:ascii="Times New Roman" w:hAnsi="Times New Roman" w:cs="Times New Roman"/>
          <w:sz w:val="24"/>
          <w:szCs w:val="24"/>
        </w:rPr>
        <w:t>лицом)  электронное</w:t>
      </w:r>
      <w:proofErr w:type="gramEnd"/>
      <w:r w:rsidRPr="008E3728">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8E3728">
        <w:rPr>
          <w:rFonts w:ascii="Times New Roman"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14:paraId="770E0CAD" w14:textId="4658694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E3728">
        <w:rPr>
          <w:rFonts w:ascii="Times New Roman" w:hAnsi="Times New Roman" w:cs="Times New Roman"/>
          <w:sz w:val="24"/>
          <w:szCs w:val="24"/>
        </w:rPr>
        <w:t>заявлении:  в</w:t>
      </w:r>
      <w:proofErr w:type="gramEnd"/>
      <w:r w:rsidRPr="008E3728">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В случае, если направленные заявителем (уполномоченным </w:t>
      </w:r>
      <w:proofErr w:type="gramStart"/>
      <w:r w:rsidRPr="008E3728">
        <w:rPr>
          <w:rFonts w:ascii="Times New Roman" w:hAnsi="Times New Roman" w:cs="Times New Roman"/>
          <w:sz w:val="24"/>
          <w:szCs w:val="24"/>
        </w:rPr>
        <w:t>лицом)  электронное</w:t>
      </w:r>
      <w:proofErr w:type="gramEnd"/>
      <w:r w:rsidRPr="008E3728">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6EFACC99"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E2FE8">
        <w:rPr>
          <w:rFonts w:ascii="Times New Roman" w:hAnsi="Times New Roman" w:cs="Times New Roman"/>
          <w:sz w:val="24"/>
          <w:szCs w:val="24"/>
        </w:rPr>
        <w:t>специалистом</w:t>
      </w:r>
      <w:r w:rsidR="009D0CD8">
        <w:rPr>
          <w:rFonts w:ascii="Times New Roman" w:hAnsi="Times New Roman" w:cs="Times New Roman"/>
          <w:sz w:val="24"/>
          <w:szCs w:val="24"/>
        </w:rPr>
        <w:t xml:space="preserve"> </w:t>
      </w:r>
      <w:r w:rsidR="009E2FE8">
        <w:rPr>
          <w:rFonts w:ascii="Times New Roman" w:hAnsi="Times New Roman" w:cs="Times New Roman"/>
          <w:sz w:val="24"/>
          <w:szCs w:val="24"/>
        </w:rPr>
        <w:t>администрации МО Мичуринское сельское поселение</w:t>
      </w:r>
      <w:r w:rsidR="009E2FE8" w:rsidRPr="00FB220B">
        <w:rPr>
          <w:rFonts w:ascii="Times New Roman" w:hAnsi="Times New Roman" w:cs="Times New Roman"/>
          <w:sz w:val="24"/>
          <w:szCs w:val="24"/>
        </w:rPr>
        <w:t xml:space="preserve"> </w:t>
      </w:r>
      <w:r w:rsidRPr="00FB220B">
        <w:rPr>
          <w:rFonts w:ascii="Times New Roman" w:hAnsi="Times New Roman" w:cs="Times New Roman"/>
          <w:sz w:val="24"/>
          <w:szCs w:val="24"/>
        </w:rPr>
        <w:t>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w:t>
      </w:r>
      <w:proofErr w:type="gramStart"/>
      <w:r>
        <w:rPr>
          <w:rFonts w:ascii="Times New Roman" w:hAnsi="Times New Roman" w:cs="Times New Roman"/>
          <w:sz w:val="24"/>
          <w:szCs w:val="24"/>
        </w:rPr>
        <w:t xml:space="preserve">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proofErr w:type="gramEnd"/>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22DB3BB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9E2FE8" w:rsidRPr="009E2FE8">
        <w:rPr>
          <w:rFonts w:ascii="Times New Roman" w:hAnsi="Times New Roman" w:cs="Times New Roman"/>
          <w:sz w:val="24"/>
          <w:szCs w:val="24"/>
        </w:rPr>
        <w:t>Мичуринское сельское поселение</w:t>
      </w:r>
      <w:r w:rsidRPr="00A70397">
        <w:rPr>
          <w:rFonts w:ascii="Times New Roman" w:hAnsi="Times New Roman" w:cs="Times New Roman"/>
          <w:sz w:val="24"/>
          <w:szCs w:val="24"/>
        </w:rPr>
        <w:t>.</w:t>
      </w:r>
    </w:p>
    <w:p w14:paraId="3FD515C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2DDDBE59"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9E2FE8">
        <w:rPr>
          <w:rFonts w:ascii="Times New Roman" w:hAnsi="Times New Roman" w:cs="Times New Roman"/>
          <w:sz w:val="24"/>
          <w:szCs w:val="24"/>
        </w:rPr>
        <w:t>Мичуринское сельское поселение</w:t>
      </w:r>
      <w:r>
        <w:rPr>
          <w:rFonts w:ascii="Times New Roman" w:hAnsi="Times New Roman" w:cs="Times New Roman"/>
          <w:sz w:val="24"/>
          <w:szCs w:val="24"/>
        </w:rPr>
        <w:t>.</w:t>
      </w:r>
    </w:p>
    <w:p w14:paraId="4435D050" w14:textId="25CC89BC"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E2FE8">
        <w:rPr>
          <w:rFonts w:ascii="Times New Roman" w:hAnsi="Times New Roman" w:cs="Times New Roman"/>
          <w:sz w:val="24"/>
          <w:szCs w:val="24"/>
        </w:rPr>
        <w:t xml:space="preserve">администрации МО Мичуринское сельское поселение </w:t>
      </w:r>
      <w:r>
        <w:rPr>
          <w:rFonts w:ascii="Times New Roman" w:hAnsi="Times New Roman" w:cs="Times New Roman"/>
          <w:sz w:val="24"/>
          <w:szCs w:val="24"/>
        </w:rPr>
        <w:t xml:space="preserve">направляет в течение дня с момента визирования заявления и приложенных к нему документов </w:t>
      </w:r>
      <w:r w:rsidR="009E2FE8">
        <w:rPr>
          <w:rFonts w:ascii="Times New Roman" w:hAnsi="Times New Roman" w:cs="Times New Roman"/>
          <w:sz w:val="24"/>
          <w:szCs w:val="24"/>
        </w:rPr>
        <w:t xml:space="preserve">исполнителю </w:t>
      </w:r>
      <w:r>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 xml:space="preserve">пунктом </w:t>
        </w:r>
        <w:proofErr w:type="gramStart"/>
        <w:r w:rsidR="00CA32AA" w:rsidRPr="00BC4403">
          <w:rPr>
            <w:rFonts w:ascii="Times New Roman" w:hAnsi="Times New Roman" w:cs="Times New Roman"/>
            <w:sz w:val="24"/>
            <w:szCs w:val="24"/>
          </w:rPr>
          <w:t>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w:t>
      </w:r>
      <w:proofErr w:type="gramEnd"/>
      <w:r w:rsidR="00BC4403" w:rsidRPr="00BC4403">
        <w:rPr>
          <w:rFonts w:ascii="Times New Roman" w:hAnsi="Times New Roman" w:cs="Times New Roman"/>
          <w:sz w:val="24"/>
          <w:szCs w:val="24"/>
        </w:rPr>
        <w:t xml:space="preserve">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7374C816"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9E2FE8">
        <w:rPr>
          <w:rFonts w:ascii="Times New Roman" w:hAnsi="Times New Roman" w:cs="Times New Roman"/>
          <w:sz w:val="24"/>
          <w:szCs w:val="24"/>
        </w:rPr>
        <w:t>администрации МО Мичуринское сельское поселение</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w:t>
      </w:r>
      <w:r w:rsidR="00CA32AA">
        <w:rPr>
          <w:rFonts w:ascii="Times New Roman" w:hAnsi="Times New Roman" w:cs="Times New Roman"/>
          <w:sz w:val="24"/>
          <w:szCs w:val="24"/>
        </w:rPr>
        <w:lastRenderedPageBreak/>
        <w:t xml:space="preserve">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6EC9B4B4"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9E2FE8">
        <w:rPr>
          <w:rFonts w:ascii="Times New Roman" w:hAnsi="Times New Roman" w:cs="Times New Roman"/>
          <w:sz w:val="24"/>
          <w:szCs w:val="24"/>
        </w:rPr>
        <w:t xml:space="preserve">администрации МО </w:t>
      </w:r>
      <w:proofErr w:type="gramStart"/>
      <w:r w:rsidR="009E2FE8">
        <w:rPr>
          <w:rFonts w:ascii="Times New Roman" w:hAnsi="Times New Roman" w:cs="Times New Roman"/>
          <w:sz w:val="24"/>
          <w:szCs w:val="24"/>
        </w:rPr>
        <w:t>Мичуринское сельское поселение</w:t>
      </w:r>
      <w:proofErr w:type="gramEnd"/>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77777777"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4D09227C"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5172C">
        <w:rPr>
          <w:rFonts w:ascii="Times New Roman" w:hAnsi="Times New Roman" w:cs="Times New Roman"/>
          <w:sz w:val="24"/>
          <w:szCs w:val="24"/>
        </w:rPr>
        <w:t>администрации МО Мичуринское сельское поселение</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05060E56" w14:textId="77777777"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14:paraId="5460B8EE" w14:textId="77777777"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14:paraId="1DA36B70" w14:textId="77777777"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77777777"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4B625896"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25172C">
        <w:rPr>
          <w:rFonts w:ascii="Times New Roman" w:hAnsi="Times New Roman" w:cs="Times New Roman"/>
          <w:sz w:val="24"/>
          <w:szCs w:val="24"/>
        </w:rPr>
        <w:t xml:space="preserve">специалист </w:t>
      </w:r>
      <w:r w:rsidR="0025172C">
        <w:rPr>
          <w:rFonts w:ascii="Times New Roman" w:hAnsi="Times New Roman" w:cs="Times New Roman"/>
          <w:sz w:val="24"/>
          <w:szCs w:val="24"/>
        </w:rPr>
        <w:t>администрации МО Мичуринское сельское поселение</w:t>
      </w:r>
      <w:r w:rsidR="0025172C">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0E080A27"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25172C">
        <w:rPr>
          <w:rFonts w:ascii="Times New Roman" w:hAnsi="Times New Roman" w:cs="Times New Roman"/>
          <w:sz w:val="24"/>
          <w:szCs w:val="24"/>
        </w:rPr>
        <w:t>Мичуринское сельское поселение</w:t>
      </w:r>
      <w:r w:rsidR="0025172C">
        <w:rPr>
          <w:rFonts w:ascii="Times New Roman" w:eastAsia="Times New Roman" w:hAnsi="Times New Roman" w:cs="Times New Roman"/>
          <w:sz w:val="24"/>
          <w:szCs w:val="24"/>
        </w:rPr>
        <w:t>.</w:t>
      </w:r>
    </w:p>
    <w:p w14:paraId="06960C74" w14:textId="77777777"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347C8D"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9B0AC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14:paraId="62FA7C0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E7496F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19D0890E"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7026933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2EA502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181C7415"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25172C">
        <w:rPr>
          <w:rFonts w:ascii="Times New Roman" w:eastAsia="Times New Roman" w:hAnsi="Times New Roman" w:cs="Times New Roman"/>
          <w:sz w:val="24"/>
          <w:szCs w:val="24"/>
        </w:rPr>
        <w:t>главой</w:t>
      </w:r>
      <w:r w:rsidR="0025172C">
        <w:rPr>
          <w:rFonts w:ascii="Times New Roman" w:eastAsia="Times New Roman" w:hAnsi="Times New Roman" w:cs="Times New Roman"/>
          <w:sz w:val="24"/>
          <w:szCs w:val="24"/>
        </w:rPr>
        <w:t xml:space="preserve"> администрации МО </w:t>
      </w:r>
      <w:r w:rsidR="0025172C">
        <w:rPr>
          <w:rFonts w:ascii="Times New Roman" w:hAnsi="Times New Roman" w:cs="Times New Roman"/>
          <w:sz w:val="24"/>
          <w:szCs w:val="24"/>
        </w:rPr>
        <w:t>Мичуринское сельское поселение</w:t>
      </w:r>
      <w:r w:rsidR="00A70397" w:rsidRPr="00C82B1B">
        <w:rPr>
          <w:rFonts w:ascii="Times New Roman" w:eastAsia="Times New Roman" w:hAnsi="Times New Roman" w:cs="Times New Roman"/>
          <w:sz w:val="24"/>
          <w:szCs w:val="24"/>
        </w:rPr>
        <w:t>:</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169E1516"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35A58604"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25172C">
        <w:rPr>
          <w:rFonts w:ascii="Times New Roman" w:eastAsia="Times New Roman" w:hAnsi="Times New Roman" w:cs="Times New Roman"/>
          <w:sz w:val="24"/>
          <w:szCs w:val="24"/>
        </w:rPr>
        <w:t xml:space="preserve">глава администрации МО </w:t>
      </w:r>
      <w:r w:rsidR="0025172C">
        <w:rPr>
          <w:rFonts w:ascii="Times New Roman" w:hAnsi="Times New Roman" w:cs="Times New Roman"/>
          <w:sz w:val="24"/>
          <w:szCs w:val="24"/>
        </w:rPr>
        <w:t>Мичуринское сельское поселение</w:t>
      </w:r>
      <w:r w:rsidR="0025172C">
        <w:rPr>
          <w:rFonts w:ascii="Times New Roman" w:hAnsi="Times New Roman" w:cs="Times New Roman"/>
          <w:sz w:val="24"/>
          <w:szCs w:val="24"/>
        </w:rPr>
        <w:t>.</w:t>
      </w:r>
    </w:p>
    <w:p w14:paraId="39ED0A25" w14:textId="77777777"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55AAF90B"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14:paraId="1B20FF67"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53F83BA" w14:textId="77777777" w:rsidR="00EE1099" w:rsidRDefault="00EE1099"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sectPr w:rsidR="00EE1099" w:rsidSect="00EE1099">
          <w:pgSz w:w="11906" w:h="16838"/>
          <w:pgMar w:top="567" w:right="851" w:bottom="284" w:left="1276" w:header="709" w:footer="709" w:gutter="0"/>
          <w:cols w:space="708"/>
          <w:titlePg/>
          <w:docGrid w:linePitch="360"/>
        </w:sectPr>
      </w:pPr>
    </w:p>
    <w:p w14:paraId="5BF2D52D" w14:textId="50F86B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0DE9197C"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проверок полноты и качества предоставления муниципальной</w:t>
      </w:r>
    </w:p>
    <w:p w14:paraId="4283605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54038D19"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9D4666">
        <w:rPr>
          <w:rFonts w:ascii="Times New Roman" w:eastAsia="Times New Roman" w:hAnsi="Times New Roman" w:cs="Times New Roman"/>
          <w:sz w:val="24"/>
          <w:szCs w:val="24"/>
        </w:rPr>
        <w:t>администраци</w:t>
      </w:r>
      <w:r w:rsidR="009D4666">
        <w:rPr>
          <w:rFonts w:ascii="Times New Roman" w:eastAsia="Times New Roman" w:hAnsi="Times New Roman" w:cs="Times New Roman"/>
          <w:sz w:val="24"/>
          <w:szCs w:val="24"/>
        </w:rPr>
        <w:t>ю</w:t>
      </w:r>
      <w:r w:rsidR="009D4666">
        <w:rPr>
          <w:rFonts w:ascii="Times New Roman" w:eastAsia="Times New Roman" w:hAnsi="Times New Roman" w:cs="Times New Roman"/>
          <w:sz w:val="24"/>
          <w:szCs w:val="24"/>
        </w:rPr>
        <w:t xml:space="preserve"> МО </w:t>
      </w:r>
      <w:r w:rsidR="009D4666">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5C1BB1AB"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9D4666">
        <w:rPr>
          <w:rFonts w:ascii="Times New Roman" w:eastAsia="Times New Roman" w:hAnsi="Times New Roman" w:cs="Times New Roman"/>
          <w:sz w:val="24"/>
          <w:szCs w:val="24"/>
        </w:rPr>
        <w:t xml:space="preserve">администрацию МО </w:t>
      </w:r>
      <w:r w:rsidR="009D4666">
        <w:rPr>
          <w:rFonts w:ascii="Times New Roman" w:hAnsi="Times New Roman" w:cs="Times New Roman"/>
          <w:sz w:val="24"/>
          <w:szCs w:val="24"/>
        </w:rPr>
        <w:t>Мичуринское сельское поселение</w:t>
      </w:r>
      <w:r w:rsidR="009D4666"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в течение года более </w:t>
      </w:r>
      <w:r w:rsidR="009D4666">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2D7BE5D5"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35E6DE7A" w14:textId="227F9EBD"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9D4666">
        <w:rPr>
          <w:rFonts w:ascii="Times New Roman" w:eastAsia="Times New Roman" w:hAnsi="Times New Roman" w:cs="Times New Roman"/>
          <w:sz w:val="24"/>
          <w:szCs w:val="24"/>
        </w:rPr>
        <w:t xml:space="preserve">МО </w:t>
      </w:r>
      <w:r w:rsidR="009D4666">
        <w:rPr>
          <w:rFonts w:ascii="Times New Roman" w:hAnsi="Times New Roman" w:cs="Times New Roman"/>
          <w:sz w:val="24"/>
          <w:szCs w:val="24"/>
        </w:rPr>
        <w:t>Мичуринское сельское поселение</w:t>
      </w:r>
      <w:r w:rsidR="009D4666"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9D4666">
        <w:rPr>
          <w:rFonts w:ascii="Times New Roman" w:eastAsia="Times New Roman" w:hAnsi="Times New Roman" w:cs="Times New Roman"/>
          <w:sz w:val="24"/>
          <w:szCs w:val="24"/>
        </w:rPr>
        <w:t>администраци</w:t>
      </w:r>
      <w:r w:rsidR="009D4666">
        <w:rPr>
          <w:rFonts w:ascii="Times New Roman" w:eastAsia="Times New Roman" w:hAnsi="Times New Roman" w:cs="Times New Roman"/>
          <w:sz w:val="24"/>
          <w:szCs w:val="24"/>
        </w:rPr>
        <w:t>и</w:t>
      </w:r>
      <w:r w:rsidR="009D4666">
        <w:rPr>
          <w:rFonts w:ascii="Times New Roman" w:eastAsia="Times New Roman" w:hAnsi="Times New Roman" w:cs="Times New Roman"/>
          <w:sz w:val="24"/>
          <w:szCs w:val="24"/>
        </w:rPr>
        <w:t xml:space="preserve"> МО </w:t>
      </w:r>
      <w:r w:rsidR="009D4666">
        <w:rPr>
          <w:rFonts w:ascii="Times New Roman" w:hAnsi="Times New Roman" w:cs="Times New Roman"/>
          <w:sz w:val="24"/>
          <w:szCs w:val="24"/>
        </w:rPr>
        <w:t>Мичуринское сельское поселение</w:t>
      </w:r>
      <w:r w:rsidR="009D4666"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14F9862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устранение  выявленных</w:t>
      </w:r>
      <w:proofErr w:type="gramEnd"/>
      <w:r w:rsidRPr="00954760">
        <w:rPr>
          <w:rFonts w:ascii="Times New Roman" w:eastAsia="Times New Roman" w:hAnsi="Times New Roman" w:cs="Times New Roman"/>
          <w:sz w:val="24"/>
          <w:szCs w:val="24"/>
        </w:rPr>
        <w:t xml:space="preserve"> ошибок (нарушений);</w:t>
      </w:r>
    </w:p>
    <w:p w14:paraId="335F1ADC"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2963A65"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84B11AE"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1ED909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CFF586"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8174E19" w14:textId="77777777" w:rsidR="00EE1099" w:rsidRDefault="00EE1099"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sectPr w:rsidR="00EE1099" w:rsidSect="00EE1099">
          <w:pgSz w:w="11906" w:h="16838"/>
          <w:pgMar w:top="567" w:right="851" w:bottom="284" w:left="1276" w:header="709" w:footer="709" w:gutter="0"/>
          <w:cols w:space="708"/>
          <w:titlePg/>
          <w:docGrid w:linePitch="360"/>
        </w:sectPr>
      </w:pPr>
      <w:bookmarkStart w:id="39" w:name="Par491"/>
      <w:bookmarkEnd w:id="39"/>
    </w:p>
    <w:p w14:paraId="620AF06B" w14:textId="50AD6C0F" w:rsidR="00A70397" w:rsidRPr="00843BFE"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r w:rsidRPr="00843BFE">
        <w:rPr>
          <w:rFonts w:ascii="Times New Roman" w:hAnsi="Times New Roman" w:cs="Times New Roman"/>
          <w:sz w:val="24"/>
          <w:szCs w:val="24"/>
          <w:highlight w:val="yellow"/>
        </w:rPr>
        <w:t>V</w:t>
      </w:r>
      <w:r w:rsidR="002B6752" w:rsidRPr="00843BFE">
        <w:rPr>
          <w:rFonts w:ascii="Times New Roman" w:hAnsi="Times New Roman" w:cs="Times New Roman"/>
          <w:sz w:val="24"/>
          <w:szCs w:val="24"/>
          <w:highlight w:val="yellow"/>
          <w:lang w:val="en-US"/>
        </w:rPr>
        <w:t>I</w:t>
      </w:r>
      <w:r w:rsidRPr="00843BFE">
        <w:rPr>
          <w:rFonts w:ascii="Times New Roman" w:hAnsi="Times New Roman" w:cs="Times New Roman"/>
          <w:sz w:val="24"/>
          <w:szCs w:val="24"/>
          <w:highlight w:val="yellow"/>
        </w:rPr>
        <w:t>. Досудебный (внесудебный) порядок обжалования решений</w:t>
      </w:r>
    </w:p>
    <w:p w14:paraId="58B6116F" w14:textId="77777777" w:rsidR="00A70397" w:rsidRPr="00843B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843BFE">
        <w:rPr>
          <w:rFonts w:ascii="Times New Roman" w:hAnsi="Times New Roman" w:cs="Times New Roman"/>
          <w:sz w:val="24"/>
          <w:szCs w:val="24"/>
          <w:highlight w:val="yellow"/>
        </w:rPr>
        <w:t>и действий (бездействия) органа, предоставляющего</w:t>
      </w:r>
    </w:p>
    <w:p w14:paraId="5BC7C3FC" w14:textId="77777777" w:rsidR="00A70397" w:rsidRPr="00843B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843BFE">
        <w:rPr>
          <w:rFonts w:ascii="Times New Roman" w:hAnsi="Times New Roman" w:cs="Times New Roman"/>
          <w:sz w:val="24"/>
          <w:szCs w:val="24"/>
          <w:highlight w:val="yellow"/>
        </w:rPr>
        <w:lastRenderedPageBreak/>
        <w:t>муниципальную услугу, а также должностных лиц,</w:t>
      </w:r>
    </w:p>
    <w:p w14:paraId="19B693A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843BFE">
        <w:rPr>
          <w:rFonts w:ascii="Times New Roman" w:hAnsi="Times New Roman" w:cs="Times New Roman"/>
          <w:sz w:val="24"/>
          <w:szCs w:val="24"/>
          <w:highlight w:val="yellow"/>
        </w:rPr>
        <w:t>государственных служащих</w:t>
      </w:r>
    </w:p>
    <w:p w14:paraId="0C4A75B6"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1F9282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C82B1B">
        <w:rPr>
          <w:rFonts w:ascii="Times New Roman" w:hAnsi="Times New Roman" w:cs="Times New Roman"/>
          <w:sz w:val="24"/>
          <w:szCs w:val="24"/>
        </w:rPr>
        <w:t>Право заявителей на досудебное (внесудебное) обжалование</w:t>
      </w:r>
    </w:p>
    <w:p w14:paraId="52927E16"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58FBF96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59B64A4"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570D652"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4DAF377"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BAD062"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C82B1B">
        <w:rPr>
          <w:rFonts w:ascii="Times New Roman" w:hAnsi="Times New Roman" w:cs="Times New Roman"/>
          <w:sz w:val="24"/>
          <w:szCs w:val="24"/>
        </w:rPr>
        <w:t>Предмет досудебного (внесудебного) обжалования</w:t>
      </w:r>
    </w:p>
    <w:p w14:paraId="4FD9034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35EFC01"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14:paraId="7DF683F5"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3146C9"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E7585BA"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14:paraId="7D98226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C068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427B46"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E17DD9"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5A5A834"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F329979"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33694D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1FF8ECC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BA12F25"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19A5A88"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990072B" w14:textId="77777777"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256FEED0" w14:textId="77777777"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52297482"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43EC7079" w14:textId="77777777" w:rsidR="00EE1099" w:rsidRDefault="00EE1099"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sectPr w:rsidR="00EE1099" w:rsidSect="00EE1099">
          <w:pgSz w:w="11906" w:h="16838"/>
          <w:pgMar w:top="567" w:right="851" w:bottom="284" w:left="1276" w:header="709" w:footer="709" w:gutter="0"/>
          <w:cols w:space="708"/>
          <w:titlePg/>
          <w:docGrid w:linePitch="360"/>
        </w:sectPr>
      </w:pPr>
    </w:p>
    <w:p w14:paraId="1B677BFE" w14:textId="211BD5F9"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6C0C6D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33DD49F5" w14:textId="77777777"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66A4CBF7"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5B31B718"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1D49F0EF"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14:paraId="38ACB2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5454423B"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3F7DB085" w14:textId="77777777"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3E9A50C"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56DA92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Start w:id="44" w:name="Par464"/>
      <w:bookmarkEnd w:id="43"/>
      <w:bookmarkEnd w:id="44"/>
      <w:r w:rsidRPr="00C82B1B">
        <w:rPr>
          <w:rFonts w:ascii="Times New Roman" w:hAnsi="Times New Roman" w:cs="Times New Roman"/>
          <w:sz w:val="24"/>
          <w:szCs w:val="24"/>
        </w:rPr>
        <w:t>Сроки рассмотрения жалобы</w:t>
      </w:r>
    </w:p>
    <w:p w14:paraId="1B00322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19130A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6A053842" w14:textId="77777777"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53614C"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0C86F23"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1A3B6B">
        <w:rPr>
          <w:rFonts w:ascii="Times New Roman" w:hAnsi="Times New Roman" w:cs="Times New Roman"/>
          <w:sz w:val="24"/>
          <w:szCs w:val="24"/>
        </w:rPr>
        <w:t>Исчерпывающий перечень случаев, в которых ответ</w:t>
      </w:r>
    </w:p>
    <w:p w14:paraId="245C52FB"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14:paraId="04E822AF" w14:textId="77777777"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88734BB" w14:textId="77777777"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14:paraId="55FEBF03"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8F2CCC7"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14:paraId="68BAA4A5"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14:paraId="62CA3B52" w14:textId="77777777"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w:t>
      </w:r>
      <w:r w:rsidRPr="001A3B6B">
        <w:rPr>
          <w:rFonts w:ascii="Times New Roman" w:hAnsi="Times New Roman" w:cs="Times New Roman"/>
          <w:sz w:val="24"/>
          <w:szCs w:val="24"/>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w:t>
      </w:r>
      <w:proofErr w:type="gramStart"/>
      <w:r w:rsidRPr="001A3B6B">
        <w:rPr>
          <w:rFonts w:ascii="Times New Roman" w:hAnsi="Times New Roman" w:cs="Times New Roman"/>
          <w:sz w:val="24"/>
          <w:szCs w:val="24"/>
        </w:rPr>
        <w:t>не дается</w:t>
      </w:r>
      <w:proofErr w:type="gramEnd"/>
      <w:r w:rsidRPr="001A3B6B">
        <w:rPr>
          <w:rFonts w:ascii="Times New Roman" w:hAnsi="Times New Roman" w:cs="Times New Roman"/>
          <w:sz w:val="24"/>
          <w:szCs w:val="24"/>
        </w:rPr>
        <w:t xml:space="preserve">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77777777"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14:paraId="1A28E0B4"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D412332"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1A3B6B">
        <w:rPr>
          <w:rFonts w:ascii="Times New Roman" w:hAnsi="Times New Roman" w:cs="Times New Roman"/>
          <w:sz w:val="24"/>
          <w:szCs w:val="24"/>
        </w:rPr>
        <w:t>Результат досудебного (внесудебного) обжалования</w:t>
      </w:r>
    </w:p>
    <w:p w14:paraId="36F00BC8"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14:paraId="3200D099"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44F485C" w14:textId="77777777"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7E08C8"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238BA9"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60824"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32E69"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84A1D"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6FF773"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74EA78"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53C274"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57B335"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82D4A5"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246FFE"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D8E50B" w14:textId="77777777" w:rsidR="00C001C0" w:rsidRDefault="00C001C0" w:rsidP="00EE1099">
      <w:pPr>
        <w:widowControl w:val="0"/>
        <w:autoSpaceDE w:val="0"/>
        <w:autoSpaceDN w:val="0"/>
        <w:adjustRightInd w:val="0"/>
        <w:spacing w:after="0" w:line="240" w:lineRule="auto"/>
        <w:outlineLvl w:val="1"/>
        <w:rPr>
          <w:rFonts w:ascii="Times New Roman" w:hAnsi="Times New Roman" w:cs="Times New Roman"/>
          <w:sz w:val="24"/>
          <w:szCs w:val="24"/>
        </w:rPr>
      </w:pPr>
    </w:p>
    <w:p w14:paraId="60A3A294" w14:textId="77777777" w:rsidR="00EE1099" w:rsidRDefault="00EE1099" w:rsidP="00EE1099">
      <w:pPr>
        <w:widowControl w:val="0"/>
        <w:autoSpaceDE w:val="0"/>
        <w:autoSpaceDN w:val="0"/>
        <w:adjustRightInd w:val="0"/>
        <w:spacing w:after="0" w:line="240" w:lineRule="auto"/>
        <w:outlineLvl w:val="1"/>
        <w:rPr>
          <w:rFonts w:ascii="Times New Roman" w:hAnsi="Times New Roman" w:cs="Times New Roman"/>
          <w:sz w:val="24"/>
          <w:szCs w:val="24"/>
        </w:rPr>
      </w:pPr>
    </w:p>
    <w:p w14:paraId="53D79C27"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8E771C"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A9FEEA" w14:textId="77777777" w:rsidR="00C001C0" w:rsidRDefault="00C001C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8B2B7F" w14:textId="77777777" w:rsidR="00EE1099" w:rsidRDefault="00EE109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E1099" w:rsidSect="00EE1099">
          <w:pgSz w:w="11906" w:h="16838"/>
          <w:pgMar w:top="567" w:right="851" w:bottom="284" w:left="1276" w:header="709" w:footer="709" w:gutter="0"/>
          <w:cols w:space="708"/>
          <w:titlePg/>
          <w:docGrid w:linePitch="360"/>
        </w:sectPr>
      </w:pPr>
    </w:p>
    <w:p w14:paraId="34B1DCA4" w14:textId="00A0F2B1"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52004A"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Информация о месте нахождения и графике работы Администрации.</w:t>
      </w:r>
    </w:p>
    <w:p w14:paraId="77E1E421"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  </w:t>
      </w:r>
    </w:p>
    <w:p w14:paraId="2FF9D09B"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Место </w:t>
      </w:r>
      <w:proofErr w:type="gramStart"/>
      <w:r w:rsidRPr="00C001C0">
        <w:rPr>
          <w:rFonts w:ascii="Times New Roman" w:hAnsi="Times New Roman" w:cs="Times New Roman"/>
          <w:sz w:val="24"/>
          <w:szCs w:val="24"/>
        </w:rPr>
        <w:t>нахождения:  МО</w:t>
      </w:r>
      <w:proofErr w:type="gramEnd"/>
      <w:r w:rsidRPr="00C001C0">
        <w:rPr>
          <w:rFonts w:ascii="Times New Roman" w:hAnsi="Times New Roman" w:cs="Times New Roman"/>
          <w:sz w:val="24"/>
          <w:szCs w:val="24"/>
        </w:rPr>
        <w:t xml:space="preserve"> Мичуринское сельское поселение МО Приозерский муниципальный район Ленинградской области и  почтовый адрес: Ленинградская область, Приозерский район, п. Мичуринское, ул. Советская д.33;</w:t>
      </w:r>
    </w:p>
    <w:p w14:paraId="1DC4A5A6"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1394E4"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Справочные телефоны Администрации: 8-813-79-67-142, 8-813-79-67-182;</w:t>
      </w:r>
    </w:p>
    <w:p w14:paraId="3643C286"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Факс: 8-813-79-67-142;</w:t>
      </w:r>
    </w:p>
    <w:p w14:paraId="608A6465"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3A6F1A"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Адрес электронной почты Администрации: </w:t>
      </w:r>
      <w:hyperlink r:id="rId16" w:history="1">
        <w:r w:rsidRPr="00C001C0">
          <w:rPr>
            <w:rStyle w:val="a3"/>
            <w:rFonts w:ascii="Times New Roman" w:hAnsi="Times New Roman" w:cs="Times New Roman"/>
            <w:sz w:val="24"/>
            <w:szCs w:val="24"/>
            <w:lang w:val="en-US"/>
          </w:rPr>
          <w:t>adminmi</w:t>
        </w:r>
        <w:r w:rsidRPr="00C001C0">
          <w:rPr>
            <w:rStyle w:val="a3"/>
            <w:rFonts w:ascii="Times New Roman" w:hAnsi="Times New Roman" w:cs="Times New Roman"/>
            <w:sz w:val="24"/>
            <w:szCs w:val="24"/>
          </w:rPr>
          <w:t>4</w:t>
        </w:r>
        <w:r w:rsidRPr="00C001C0">
          <w:rPr>
            <w:rStyle w:val="a3"/>
            <w:rFonts w:ascii="Times New Roman" w:hAnsi="Times New Roman" w:cs="Times New Roman"/>
            <w:sz w:val="24"/>
            <w:szCs w:val="24"/>
            <w:lang w:val="en-US"/>
          </w:rPr>
          <w:t>urinskoe</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mail</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ru</w:t>
        </w:r>
      </w:hyperlink>
      <w:r w:rsidRPr="00C001C0">
        <w:rPr>
          <w:rFonts w:ascii="Times New Roman" w:hAnsi="Times New Roman" w:cs="Times New Roman"/>
          <w:sz w:val="24"/>
          <w:szCs w:val="24"/>
        </w:rPr>
        <w:t>;</w:t>
      </w:r>
    </w:p>
    <w:p w14:paraId="34C50E50"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C2F30D"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Интернет-сайт: мичуринскоесп.рф</w:t>
      </w:r>
    </w:p>
    <w:p w14:paraId="7FF2E0FB"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AE0448"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Администрации:</w:t>
      </w:r>
    </w:p>
    <w:p w14:paraId="65E704D0"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C001C0" w:rsidRPr="00C001C0" w14:paraId="4D4CB7AC" w14:textId="77777777" w:rsidTr="00E61F1E">
        <w:trPr>
          <w:trHeight w:val="341"/>
        </w:trPr>
        <w:tc>
          <w:tcPr>
            <w:tcW w:w="2709" w:type="dxa"/>
          </w:tcPr>
          <w:p w14:paraId="6AB0846A"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10D4C315"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799E689B" w14:textId="77777777" w:rsidTr="00E61F1E">
        <w:trPr>
          <w:trHeight w:val="341"/>
        </w:trPr>
        <w:tc>
          <w:tcPr>
            <w:tcW w:w="2709" w:type="dxa"/>
          </w:tcPr>
          <w:p w14:paraId="132F206C"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11FB8808"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189CFA7C" w14:textId="77777777" w:rsidTr="00E61F1E">
        <w:trPr>
          <w:trHeight w:val="341"/>
        </w:trPr>
        <w:tc>
          <w:tcPr>
            <w:tcW w:w="2709" w:type="dxa"/>
          </w:tcPr>
          <w:p w14:paraId="4D1FEA02"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5C61378D"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434105E0" w14:textId="77777777" w:rsidTr="00E61F1E">
        <w:trPr>
          <w:trHeight w:val="341"/>
        </w:trPr>
        <w:tc>
          <w:tcPr>
            <w:tcW w:w="2709" w:type="dxa"/>
          </w:tcPr>
          <w:p w14:paraId="59422DDA"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5AE5F6FC"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0F2C58ED" w14:textId="77777777" w:rsidTr="00E61F1E">
        <w:trPr>
          <w:trHeight w:val="341"/>
        </w:trPr>
        <w:tc>
          <w:tcPr>
            <w:tcW w:w="2709" w:type="dxa"/>
          </w:tcPr>
          <w:p w14:paraId="308B4488"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69D0ED4B"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335C272F"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57FA8E"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7341A89"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EAEAD7"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2. Информация о графике работы специалиста администрации.</w:t>
      </w:r>
    </w:p>
    <w:p w14:paraId="433FF141"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171878"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специалиста:</w:t>
      </w:r>
    </w:p>
    <w:p w14:paraId="1C125C82"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C001C0" w:rsidRPr="00C001C0" w14:paraId="3DDD225D" w14:textId="77777777" w:rsidTr="00E61F1E">
        <w:trPr>
          <w:trHeight w:val="341"/>
        </w:trPr>
        <w:tc>
          <w:tcPr>
            <w:tcW w:w="2709" w:type="dxa"/>
          </w:tcPr>
          <w:p w14:paraId="0773A173"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7A05716B"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65904D1D" w14:textId="77777777" w:rsidTr="00E61F1E">
        <w:trPr>
          <w:trHeight w:val="341"/>
        </w:trPr>
        <w:tc>
          <w:tcPr>
            <w:tcW w:w="2709" w:type="dxa"/>
          </w:tcPr>
          <w:p w14:paraId="677C1370"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1E029EBC"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15E9FC6B" w14:textId="77777777" w:rsidTr="00E61F1E">
        <w:trPr>
          <w:trHeight w:val="341"/>
        </w:trPr>
        <w:tc>
          <w:tcPr>
            <w:tcW w:w="2709" w:type="dxa"/>
          </w:tcPr>
          <w:p w14:paraId="6BEB41ED"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lastRenderedPageBreak/>
              <w:t>среда</w:t>
            </w:r>
          </w:p>
        </w:tc>
        <w:tc>
          <w:tcPr>
            <w:tcW w:w="5021" w:type="dxa"/>
          </w:tcPr>
          <w:p w14:paraId="3B4D0C9F"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78B697EB" w14:textId="77777777" w:rsidTr="00E61F1E">
        <w:trPr>
          <w:trHeight w:val="341"/>
        </w:trPr>
        <w:tc>
          <w:tcPr>
            <w:tcW w:w="2709" w:type="dxa"/>
          </w:tcPr>
          <w:p w14:paraId="4C854161"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2F29FC08"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C001C0" w:rsidRPr="00C001C0" w14:paraId="0E3BDCF9" w14:textId="77777777" w:rsidTr="00E61F1E">
        <w:trPr>
          <w:trHeight w:val="341"/>
        </w:trPr>
        <w:tc>
          <w:tcPr>
            <w:tcW w:w="2709" w:type="dxa"/>
          </w:tcPr>
          <w:p w14:paraId="0FEF0A7C"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6071F11D"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29990477"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4D120F"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DBAB892" w14:textId="77777777" w:rsid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Приёмные </w:t>
      </w:r>
      <w:proofErr w:type="gramStart"/>
      <w:r w:rsidRPr="00C001C0">
        <w:rPr>
          <w:rFonts w:ascii="Times New Roman" w:hAnsi="Times New Roman" w:cs="Times New Roman"/>
          <w:sz w:val="24"/>
          <w:szCs w:val="24"/>
        </w:rPr>
        <w:t>дни:  вторник</w:t>
      </w:r>
      <w:proofErr w:type="gramEnd"/>
      <w:r w:rsidRPr="00C001C0">
        <w:rPr>
          <w:rFonts w:ascii="Times New Roman" w:hAnsi="Times New Roman" w:cs="Times New Roman"/>
          <w:sz w:val="24"/>
          <w:szCs w:val="24"/>
        </w:rPr>
        <w:t xml:space="preserve"> с 9.00 до 17.00 с перерывом 13.00-14.00</w:t>
      </w:r>
    </w:p>
    <w:p w14:paraId="64608AC5" w14:textId="77777777" w:rsidR="00C001C0" w:rsidRPr="00C001C0" w:rsidRDefault="00C001C0" w:rsidP="00C001C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5370D49A" w:rsidR="00625FAD" w:rsidRPr="001A3B6B" w:rsidRDefault="00C001C0" w:rsidP="00C001C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5FAD" w:rsidRPr="001A3B6B">
        <w:rPr>
          <w:rFonts w:ascii="Times New Roman" w:hAnsi="Times New Roman" w:cs="Times New Roman"/>
          <w:sz w:val="24"/>
          <w:szCs w:val="24"/>
        </w:rPr>
        <w:t>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B2BBA6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4B3553" w14:textId="77777777" w:rsidR="00EE1099" w:rsidRDefault="00EE109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E1099" w:rsidSect="00EE1099">
          <w:pgSz w:w="11906" w:h="16838"/>
          <w:pgMar w:top="567" w:right="851" w:bottom="284" w:left="1276" w:header="709" w:footer="709" w:gutter="0"/>
          <w:cols w:space="708"/>
          <w:titlePg/>
          <w:docGrid w:linePitch="360"/>
        </w:sectPr>
      </w:pPr>
    </w:p>
    <w:p w14:paraId="579A83E4" w14:textId="2B106DA6"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843BF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843BFE">
        <w:rPr>
          <w:rFonts w:ascii="Times New Roman" w:eastAsia="Calibri" w:hAnsi="Times New Roman" w:cs="Times New Roman"/>
          <w:color w:val="000000"/>
          <w:sz w:val="28"/>
          <w:szCs w:val="28"/>
          <w:highlight w:val="yellow"/>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43BFE">
        <w:rPr>
          <w:rFonts w:ascii="Times New Roman" w:eastAsia="Calibri" w:hAnsi="Times New Roman" w:cs="Times New Roman"/>
          <w:color w:val="000000"/>
          <w:sz w:val="28"/>
          <w:szCs w:val="28"/>
          <w:highlight w:val="yellow"/>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FC005D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366A87A8"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6299DEB"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E007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085EA15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372A42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9134C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215F4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C783E7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306C5C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394DF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4D09C59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774D9D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443A0B6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65D602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051BCE8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43DFDE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942DBD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382427F"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7481E0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4B47504"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22D5A875" w14:textId="77777777"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D7D8571" w14:textId="77777777" w:rsidR="00EE1099" w:rsidRDefault="00EE1099" w:rsidP="00AA0D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E1099" w:rsidSect="00EE1099">
          <w:pgSz w:w="11906" w:h="16838"/>
          <w:pgMar w:top="567" w:right="851" w:bottom="284" w:left="1276" w:header="709" w:footer="709" w:gutter="0"/>
          <w:cols w:space="708"/>
          <w:titlePg/>
          <w:docGrid w:linePitch="360"/>
        </w:sectPr>
      </w:pPr>
    </w:p>
    <w:p w14:paraId="786ECFD0" w14:textId="50497796"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lastRenderedPageBreak/>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3D51157F" w:rsidR="000230C6" w:rsidRPr="00C00B90" w:rsidRDefault="000230C6" w:rsidP="00EE1099">
      <w:pPr>
        <w:widowControl w:val="0"/>
        <w:autoSpaceDE w:val="0"/>
        <w:autoSpaceDN w:val="0"/>
        <w:adjustRightInd w:val="0"/>
        <w:spacing w:after="0" w:line="240" w:lineRule="auto"/>
        <w:ind w:left="4253" w:hanging="1"/>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sidR="00EE1099">
        <w:rPr>
          <w:rFonts w:ascii="Courier New" w:eastAsiaTheme="minorHAnsi" w:hAnsi="Courier New" w:cs="Courier New"/>
          <w:sz w:val="20"/>
          <w:szCs w:val="20"/>
          <w:lang w:eastAsia="en-US"/>
        </w:rPr>
        <w:t>МО Мичуринское сельское поселение</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w:t>
      </w:r>
      <w:bookmarkStart w:id="48" w:name="_GoBack"/>
      <w:r w:rsidRPr="00C00B90">
        <w:rPr>
          <w:rFonts w:ascii="Courier New" w:hAnsi="Courier New" w:cs="Courier New"/>
          <w:sz w:val="20"/>
          <w:szCs w:val="20"/>
        </w:rPr>
        <w:t xml:space="preserve"> </w:t>
      </w:r>
      <w:bookmarkEnd w:id="48"/>
      <w:r w:rsidRPr="00C00B90">
        <w:rPr>
          <w:rFonts w:ascii="Courier New" w:hAnsi="Courier New" w:cs="Courier New"/>
          <w:sz w:val="20"/>
          <w:szCs w:val="20"/>
        </w:rPr>
        <w:t>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6E7E1321"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о размещении объекта на землях или земельных участках, находящихся в муниципальной собственности </w:t>
      </w:r>
      <w:r w:rsidR="00C001C0">
        <w:rPr>
          <w:rFonts w:ascii="Courier New" w:eastAsiaTheme="minorHAnsi" w:hAnsi="Courier New" w:cs="Courier New"/>
          <w:sz w:val="20"/>
          <w:szCs w:val="20"/>
          <w:lang w:eastAsia="en-US"/>
        </w:rPr>
        <w:t>администрации МО Мичуринское сельское поселение</w:t>
      </w:r>
      <w:r w:rsidRPr="00C00B90">
        <w:rPr>
          <w:rFonts w:ascii="Courier New" w:eastAsiaTheme="minorHAnsi" w:hAnsi="Courier New" w:cs="Courier New"/>
          <w:sz w:val="20"/>
          <w:szCs w:val="20"/>
          <w:lang w:eastAsia="en-US"/>
        </w:rPr>
        <w:t>,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7E0EDB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w:t>
      </w:r>
      <w:proofErr w:type="gramStart"/>
      <w:r w:rsidRPr="00C00B90">
        <w:rPr>
          <w:rFonts w:ascii="Courier New" w:eastAsiaTheme="minorHAnsi" w:hAnsi="Courier New" w:cs="Courier New"/>
          <w:sz w:val="16"/>
          <w:szCs w:val="16"/>
          <w:lang w:eastAsia="en-US"/>
        </w:rPr>
        <w:t xml:space="preserve">заявителя)   </w:t>
      </w:r>
      <w:proofErr w:type="gramEnd"/>
      <w:r w:rsidRPr="00C00B90">
        <w:rPr>
          <w:rFonts w:ascii="Courier New" w:eastAsiaTheme="minorHAnsi" w:hAnsi="Courier New" w:cs="Courier New"/>
          <w:sz w:val="16"/>
          <w:szCs w:val="16"/>
          <w:lang w:eastAsia="en-US"/>
        </w:rPr>
        <w:t xml:space="preserve">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proofErr w:type="gramStart"/>
      <w:r w:rsidRPr="00C00B90">
        <w:rPr>
          <w:rFonts w:ascii="Courier New" w:eastAsiaTheme="minorHAnsi" w:hAnsi="Courier New" w:cs="Courier New"/>
          <w:sz w:val="20"/>
          <w:szCs w:val="20"/>
          <w:lang w:eastAsia="en-US"/>
        </w:rPr>
        <w:t>Приложение:  документы</w:t>
      </w:r>
      <w:proofErr w:type="gramEnd"/>
      <w:r w:rsidRPr="00C00B90">
        <w:rPr>
          <w:rFonts w:ascii="Courier New" w:eastAsiaTheme="minorHAnsi" w:hAnsi="Courier New" w:cs="Courier New"/>
          <w:sz w:val="20"/>
          <w:szCs w:val="20"/>
          <w:lang w:eastAsia="en-US"/>
        </w:rPr>
        <w:t>, прилагаемые к заявлению, согласно перечню на _______ л.</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B8C47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FB2B3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5DF549"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397BA1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ECC37D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9" w:name="Par588"/>
      <w:bookmarkEnd w:id="49"/>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1EC50B53" w14:textId="77777777"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9E2FE8" w:rsidRDefault="009E2FE8"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9E2FE8" w:rsidRDefault="009E2FE8" w:rsidP="000230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E7627"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F73A0"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9E2FE8" w:rsidRDefault="009E2FE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9E2FE8" w:rsidRDefault="009E2FE8"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9E2FE8" w:rsidRDefault="009E2FE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9E2FE8" w:rsidRDefault="009E2FE8"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D20"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90F6"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C0326"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9E2FE8" w:rsidRDefault="009E2FE8" w:rsidP="000230C6">
                            <w:proofErr w:type="gramStart"/>
                            <w:r>
                              <w:t>Прием  документов</w:t>
                            </w:r>
                            <w:proofErr w:type="gramEnd"/>
                            <w:r>
                              <w:t xml:space="preserve">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9E2FE8" w:rsidRDefault="009E2FE8" w:rsidP="000230C6">
                      <w:proofErr w:type="gramStart"/>
                      <w:r>
                        <w:t>Прием  документов</w:t>
                      </w:r>
                      <w:proofErr w:type="gramEnd"/>
                      <w:r>
                        <w:t xml:space="preserve">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9E2FE8" w:rsidRDefault="009E2FE8" w:rsidP="000230C6">
                            <w:pPr>
                              <w:jc w:val="center"/>
                            </w:pPr>
                            <w:proofErr w:type="gramStart"/>
                            <w:r>
                              <w:t>Прием  документов</w:t>
                            </w:r>
                            <w:proofErr w:type="gramEnd"/>
                            <w:r>
                              <w:t xml:space="preserve"> в_________</w:t>
                            </w:r>
                          </w:p>
                          <w:p w14:paraId="21FE3D80" w14:textId="77777777" w:rsidR="009E2FE8" w:rsidRDefault="009E2FE8"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9E2FE8" w:rsidRDefault="009E2FE8" w:rsidP="000230C6">
                      <w:pPr>
                        <w:jc w:val="center"/>
                      </w:pPr>
                      <w:proofErr w:type="gramStart"/>
                      <w:r>
                        <w:t>Прием  документов</w:t>
                      </w:r>
                      <w:proofErr w:type="gramEnd"/>
                      <w:r>
                        <w:t xml:space="preserve"> в_________</w:t>
                      </w:r>
                    </w:p>
                    <w:p w14:paraId="21FE3D80" w14:textId="77777777" w:rsidR="009E2FE8" w:rsidRDefault="009E2FE8"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64D1"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9E2FE8" w:rsidRDefault="009E2FE8" w:rsidP="000230C6">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9E2FE8" w:rsidRDefault="009E2FE8" w:rsidP="000230C6">
                      <w:proofErr w:type="gramStart"/>
                      <w:r>
                        <w:t>Прием  документов</w:t>
                      </w:r>
                      <w:proofErr w:type="gramEnd"/>
                      <w:r>
                        <w:t xml:space="preserve">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2A916"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B20D"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A6557"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C9F39"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60F59"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9E2FE8" w:rsidRDefault="009E2FE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9E2FE8" w:rsidRDefault="009E2FE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43082"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9E2FE8" w:rsidRDefault="009E2FE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9E2FE8" w:rsidRDefault="009E2FE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9E2FE8" w:rsidRDefault="009E2FE8"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9E2FE8" w:rsidRDefault="009E2FE8"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9E2FE8" w:rsidRDefault="009E2FE8" w:rsidP="000230C6">
                            <w:pPr>
                              <w:spacing w:after="0" w:line="240" w:lineRule="auto"/>
                            </w:pPr>
                            <w:r>
                              <w:t>______________________</w:t>
                            </w:r>
                          </w:p>
                          <w:p w14:paraId="6F57F377" w14:textId="77777777" w:rsidR="009E2FE8" w:rsidRDefault="009E2FE8" w:rsidP="000230C6">
                            <w:pPr>
                              <w:spacing w:after="0" w:line="240" w:lineRule="auto"/>
                            </w:pPr>
                            <w:r>
                              <w:t xml:space="preserve">Рассмотрение заявления, </w:t>
                            </w:r>
                          </w:p>
                          <w:p w14:paraId="1C2419E3" w14:textId="77777777" w:rsidR="009E2FE8" w:rsidRDefault="009E2FE8" w:rsidP="000230C6">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3001E478" w14:textId="77777777" w:rsidR="009E2FE8" w:rsidRDefault="009E2FE8" w:rsidP="000230C6">
                            <w:pPr>
                              <w:spacing w:after="0" w:line="240" w:lineRule="auto"/>
                            </w:pPr>
                            <w:r>
                              <w:t>письма об отказе в оказании МУ,</w:t>
                            </w:r>
                          </w:p>
                          <w:p w14:paraId="53A6A29D" w14:textId="77777777" w:rsidR="009E2FE8" w:rsidRDefault="009E2FE8"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9E2FE8" w:rsidRDefault="009E2FE8" w:rsidP="000230C6">
                      <w:pPr>
                        <w:spacing w:after="0" w:line="240" w:lineRule="auto"/>
                      </w:pPr>
                      <w:r>
                        <w:t>______________________</w:t>
                      </w:r>
                    </w:p>
                    <w:p w14:paraId="6F57F377" w14:textId="77777777" w:rsidR="009E2FE8" w:rsidRDefault="009E2FE8" w:rsidP="000230C6">
                      <w:pPr>
                        <w:spacing w:after="0" w:line="240" w:lineRule="auto"/>
                      </w:pPr>
                      <w:r>
                        <w:t xml:space="preserve">Рассмотрение заявления, </w:t>
                      </w:r>
                    </w:p>
                    <w:p w14:paraId="1C2419E3" w14:textId="77777777" w:rsidR="009E2FE8" w:rsidRDefault="009E2FE8" w:rsidP="000230C6">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3001E478" w14:textId="77777777" w:rsidR="009E2FE8" w:rsidRDefault="009E2FE8" w:rsidP="000230C6">
                      <w:pPr>
                        <w:spacing w:after="0" w:line="240" w:lineRule="auto"/>
                      </w:pPr>
                      <w:r>
                        <w:t>письма об отказе в оказании МУ,</w:t>
                      </w:r>
                    </w:p>
                    <w:p w14:paraId="53A6A29D" w14:textId="77777777" w:rsidR="009E2FE8" w:rsidRDefault="009E2FE8"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FE11"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C197"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CEAB"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9E2FE8" w:rsidRDefault="009E2FE8"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9E2FE8" w:rsidRDefault="009E2FE8"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D9D7"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5514CAF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77777777" w:rsidR="009E2FE8" w:rsidRDefault="009E2FE8" w:rsidP="000230C6">
                            <w:r>
                              <w:t xml:space="preserve">Выдача постановления в </w:t>
                            </w:r>
                            <w:proofErr w:type="gramStart"/>
                            <w:r>
                              <w:t>КУМИГ ,</w:t>
                            </w:r>
                            <w:proofErr w:type="gramEnd"/>
                            <w:r>
                              <w:t xml:space="preserve">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B524"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BC3BCD0" w14:textId="77777777" w:rsidR="009E2FE8" w:rsidRDefault="009E2FE8" w:rsidP="000230C6">
                      <w:r>
                        <w:t xml:space="preserve">Выдача постановления в </w:t>
                      </w:r>
                      <w:proofErr w:type="gramStart"/>
                      <w:r>
                        <w:t>КУМИГ ,</w:t>
                      </w:r>
                      <w:proofErr w:type="gramEnd"/>
                      <w:r>
                        <w:t xml:space="preserve">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1F208AB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9E2FE8" w:rsidRDefault="009E2FE8" w:rsidP="000230C6">
                            <w:r>
                              <w:t xml:space="preserve">Выдача постановления, письма об отказе, в случае </w:t>
                            </w:r>
                            <w:proofErr w:type="gramStart"/>
                            <w:r>
                              <w:t>приема  заявления</w:t>
                            </w:r>
                            <w:proofErr w:type="gramEnd"/>
                            <w:r>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677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9E2FE8" w:rsidRDefault="009E2FE8" w:rsidP="000230C6">
                      <w:r>
                        <w:t xml:space="preserve">Выдача постановления, письма об отказе, в случае </w:t>
                      </w:r>
                      <w:proofErr w:type="gramStart"/>
                      <w:r>
                        <w:t>приема  заявления</w:t>
                      </w:r>
                      <w:proofErr w:type="gramEnd"/>
                      <w:r>
                        <w:t xml:space="preserve"> в МФЦ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7CE21"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599748FE">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776DE"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17E3"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9E2FE8" w:rsidRDefault="009E2FE8"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9E2FE8" w:rsidRDefault="009E2FE8"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EE1099">
      <w:pgSz w:w="11906" w:h="16838"/>
      <w:pgMar w:top="567" w:right="851" w:bottom="28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C86C" w14:textId="77777777" w:rsidR="009E2FE8" w:rsidRDefault="009E2FE8" w:rsidP="006541E2">
      <w:pPr>
        <w:spacing w:after="0" w:line="240" w:lineRule="auto"/>
      </w:pPr>
      <w:r>
        <w:separator/>
      </w:r>
    </w:p>
  </w:endnote>
  <w:endnote w:type="continuationSeparator" w:id="0">
    <w:p w14:paraId="43365B02" w14:textId="77777777" w:rsidR="009E2FE8" w:rsidRDefault="009E2FE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9E2FE8" w:rsidRDefault="009E2FE8">
    <w:pPr>
      <w:pStyle w:val="a8"/>
      <w:jc w:val="center"/>
    </w:pPr>
  </w:p>
  <w:p w14:paraId="668FE1BE" w14:textId="77777777" w:rsidR="009E2FE8" w:rsidRDefault="009E2F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C99C" w14:textId="77777777" w:rsidR="009E2FE8" w:rsidRDefault="009E2F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A6E0" w14:textId="77777777" w:rsidR="009E2FE8" w:rsidRDefault="009E2FE8" w:rsidP="006541E2">
      <w:pPr>
        <w:spacing w:after="0" w:line="240" w:lineRule="auto"/>
      </w:pPr>
      <w:r>
        <w:separator/>
      </w:r>
    </w:p>
  </w:footnote>
  <w:footnote w:type="continuationSeparator" w:id="0">
    <w:p w14:paraId="1C617336" w14:textId="77777777" w:rsidR="009E2FE8" w:rsidRDefault="009E2FE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9E2FE8" w:rsidRDefault="009E2FE8">
    <w:pPr>
      <w:pStyle w:val="a6"/>
      <w:jc w:val="right"/>
    </w:pPr>
  </w:p>
  <w:p w14:paraId="2C99CD8C" w14:textId="77777777" w:rsidR="009E2FE8" w:rsidRDefault="009E2F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409D"/>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079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2641"/>
    <w:rsid w:val="002047C4"/>
    <w:rsid w:val="00206E76"/>
    <w:rsid w:val="00213AB8"/>
    <w:rsid w:val="00214FDD"/>
    <w:rsid w:val="00224264"/>
    <w:rsid w:val="00234D99"/>
    <w:rsid w:val="002406E2"/>
    <w:rsid w:val="00242B0E"/>
    <w:rsid w:val="00242F03"/>
    <w:rsid w:val="00244A21"/>
    <w:rsid w:val="0024504F"/>
    <w:rsid w:val="00247E4A"/>
    <w:rsid w:val="0025172C"/>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588"/>
    <w:rsid w:val="00577EEA"/>
    <w:rsid w:val="00583078"/>
    <w:rsid w:val="00584189"/>
    <w:rsid w:val="00587DB0"/>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63E4"/>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B43AA"/>
    <w:rsid w:val="009C6646"/>
    <w:rsid w:val="009C66FD"/>
    <w:rsid w:val="009D0A2C"/>
    <w:rsid w:val="009D0CD8"/>
    <w:rsid w:val="009D2688"/>
    <w:rsid w:val="009D43E2"/>
    <w:rsid w:val="009D4666"/>
    <w:rsid w:val="009D7C68"/>
    <w:rsid w:val="009E0AEB"/>
    <w:rsid w:val="009E2FE8"/>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01C0"/>
    <w:rsid w:val="00C010DF"/>
    <w:rsid w:val="00C01C0F"/>
    <w:rsid w:val="00C02C75"/>
    <w:rsid w:val="00C036FD"/>
    <w:rsid w:val="00C1464E"/>
    <w:rsid w:val="00C15364"/>
    <w:rsid w:val="00C15F4E"/>
    <w:rsid w:val="00C201A4"/>
    <w:rsid w:val="00C25CEE"/>
    <w:rsid w:val="00C279A9"/>
    <w:rsid w:val="00C3302F"/>
    <w:rsid w:val="00C34135"/>
    <w:rsid w:val="00C35C8B"/>
    <w:rsid w:val="00C363C3"/>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4EE5"/>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1099"/>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A6FDCC5-91E2-45FD-B633-1FC605DF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page number"/>
    <w:basedOn w:val="a0"/>
    <w:uiPriority w:val="99"/>
    <w:rsid w:val="00C001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inmi4urinskoe@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7CB9-F85E-4E4C-9C30-661C7E17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11852</Words>
  <Characters>67560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2017-03-14T14:08:00Z</cp:lastPrinted>
  <dcterms:created xsi:type="dcterms:W3CDTF">2017-03-15T12:01:00Z</dcterms:created>
  <dcterms:modified xsi:type="dcterms:W3CDTF">2017-03-15T12:01:00Z</dcterms:modified>
</cp:coreProperties>
</file>